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182" w:rsidRDefault="002E1818">
      <w:pPr>
        <w:tabs>
          <w:tab w:val="center" w:pos="4471"/>
        </w:tabs>
        <w:adjustRightInd w:val="0"/>
        <w:snapToGrid w:val="0"/>
        <w:spacing w:line="360" w:lineRule="auto"/>
        <w:jc w:val="center"/>
        <w:rPr>
          <w:rFonts w:ascii="黑体" w:eastAsia="黑体" w:hAnsi="黑体" w:cs="华文中宋"/>
          <w:color w:val="000000"/>
          <w:sz w:val="44"/>
          <w:szCs w:val="44"/>
        </w:rPr>
      </w:pPr>
      <w:r>
        <w:rPr>
          <w:rFonts w:ascii="华文中宋" w:eastAsia="华文中宋" w:hAnsi="华文中宋" w:cs="华文中宋" w:hint="eastAsia"/>
          <w:b/>
          <w:color w:val="000000"/>
          <w:sz w:val="40"/>
          <w:szCs w:val="40"/>
        </w:rPr>
        <w:t>朔州市住房公积金2020年年度报告</w:t>
      </w:r>
    </w:p>
    <w:p w:rsidR="00180182" w:rsidRDefault="00180182">
      <w:pPr>
        <w:adjustRightInd w:val="0"/>
        <w:snapToGrid w:val="0"/>
        <w:spacing w:line="360" w:lineRule="auto"/>
        <w:ind w:firstLine="636"/>
        <w:rPr>
          <w:rFonts w:ascii="仿宋_GB2312" w:eastAsia="仿宋_GB2312" w:hAnsi="仿宋_GB2312" w:cs="黑体"/>
          <w:color w:val="000000"/>
          <w:sz w:val="11"/>
          <w:szCs w:val="28"/>
        </w:rPr>
      </w:pPr>
    </w:p>
    <w:p w:rsidR="00180182" w:rsidRDefault="002E1818">
      <w:pPr>
        <w:spacing w:line="360" w:lineRule="auto"/>
        <w:ind w:firstLineChars="200" w:firstLine="640"/>
        <w:rPr>
          <w:rFonts w:eastAsia="仿宋_GB2312"/>
          <w:sz w:val="32"/>
          <w:szCs w:val="32"/>
        </w:rPr>
      </w:pPr>
      <w:r>
        <w:rPr>
          <w:rFonts w:eastAsia="仿宋_GB2312" w:hint="eastAsia"/>
          <w:sz w:val="32"/>
          <w:szCs w:val="32"/>
        </w:rPr>
        <w:t>根据国务院《住房公积金管理条例》和住房和城乡建设部、财政部、人民银行《关于健全住房公积金信息披露制度的通知》（</w:t>
      </w:r>
      <w:proofErr w:type="gramStart"/>
      <w:r>
        <w:rPr>
          <w:rFonts w:eastAsia="仿宋_GB2312" w:hint="eastAsia"/>
          <w:sz w:val="32"/>
          <w:szCs w:val="32"/>
        </w:rPr>
        <w:t>建金〔</w:t>
      </w:r>
      <w:r>
        <w:rPr>
          <w:rFonts w:eastAsia="仿宋_GB2312" w:hint="eastAsia"/>
          <w:sz w:val="32"/>
          <w:szCs w:val="32"/>
        </w:rPr>
        <w:t>2015</w:t>
      </w:r>
      <w:r>
        <w:rPr>
          <w:rFonts w:eastAsia="仿宋_GB2312" w:hint="eastAsia"/>
          <w:sz w:val="32"/>
          <w:szCs w:val="32"/>
        </w:rPr>
        <w:t>〕</w:t>
      </w:r>
      <w:proofErr w:type="gramEnd"/>
      <w:r>
        <w:rPr>
          <w:rFonts w:eastAsia="仿宋_GB2312" w:hint="eastAsia"/>
          <w:sz w:val="32"/>
          <w:szCs w:val="32"/>
        </w:rPr>
        <w:t>26</w:t>
      </w:r>
      <w:r>
        <w:rPr>
          <w:rFonts w:eastAsia="仿宋_GB2312" w:hint="eastAsia"/>
          <w:sz w:val="32"/>
          <w:szCs w:val="32"/>
        </w:rPr>
        <w:t>号</w:t>
      </w:r>
      <w:bookmarkStart w:id="0" w:name="_Hlk61264876"/>
      <w:r>
        <w:rPr>
          <w:rFonts w:eastAsia="仿宋_GB2312" w:hint="eastAsia"/>
          <w:sz w:val="32"/>
          <w:szCs w:val="32"/>
        </w:rPr>
        <w:t>）的规定</w:t>
      </w:r>
      <w:bookmarkEnd w:id="0"/>
      <w:r>
        <w:rPr>
          <w:rFonts w:eastAsia="仿宋_GB2312" w:hint="eastAsia"/>
          <w:sz w:val="32"/>
          <w:szCs w:val="32"/>
        </w:rPr>
        <w:t>，经住房公积金管理委员会审议通过，现将朔州市住房公积金</w:t>
      </w:r>
      <w:r>
        <w:rPr>
          <w:rFonts w:eastAsia="仿宋_GB2312" w:hint="eastAsia"/>
          <w:sz w:val="32"/>
          <w:szCs w:val="32"/>
        </w:rPr>
        <w:t>2020</w:t>
      </w:r>
      <w:r>
        <w:rPr>
          <w:rFonts w:eastAsia="仿宋_GB2312" w:hint="eastAsia"/>
          <w:sz w:val="32"/>
          <w:szCs w:val="32"/>
        </w:rPr>
        <w:t>年年度报告公布如下：</w:t>
      </w:r>
    </w:p>
    <w:p w:rsidR="00180182" w:rsidRDefault="002E1818">
      <w:pPr>
        <w:spacing w:line="360" w:lineRule="auto"/>
        <w:ind w:firstLineChars="200" w:firstLine="640"/>
        <w:rPr>
          <w:rFonts w:ascii="黑体" w:eastAsia="黑体" w:hAnsi="黑体"/>
          <w:sz w:val="32"/>
          <w:szCs w:val="32"/>
        </w:rPr>
      </w:pPr>
      <w:r>
        <w:rPr>
          <w:rFonts w:ascii="黑体" w:eastAsia="黑体" w:hAnsi="黑体" w:hint="eastAsia"/>
          <w:sz w:val="32"/>
          <w:szCs w:val="32"/>
        </w:rPr>
        <w:t>一、机构概况</w:t>
      </w:r>
    </w:p>
    <w:p w:rsidR="00180182" w:rsidRDefault="002E1818" w:rsidP="00180182">
      <w:pPr>
        <w:spacing w:line="360" w:lineRule="auto"/>
        <w:ind w:firstLineChars="196" w:firstLine="630"/>
        <w:rPr>
          <w:rFonts w:eastAsia="仿宋_GB2312"/>
          <w:sz w:val="32"/>
          <w:szCs w:val="32"/>
        </w:rPr>
      </w:pPr>
      <w:r>
        <w:rPr>
          <w:rFonts w:ascii="仿宋_GB2312" w:eastAsia="仿宋_GB2312" w:hAnsi="仿宋_GB2312" w:cs="黑体" w:hint="eastAsia"/>
          <w:b/>
          <w:color w:val="000000"/>
          <w:sz w:val="32"/>
          <w:szCs w:val="32"/>
        </w:rPr>
        <w:t>（一）住房公积金管理委员会：</w:t>
      </w:r>
      <w:r>
        <w:rPr>
          <w:rFonts w:eastAsia="仿宋_GB2312"/>
          <w:sz w:val="32"/>
          <w:szCs w:val="32"/>
        </w:rPr>
        <w:t>住房公积金管理委员会有</w:t>
      </w:r>
      <w:r>
        <w:rPr>
          <w:rFonts w:eastAsia="仿宋_GB2312" w:hint="eastAsia"/>
          <w:sz w:val="32"/>
          <w:szCs w:val="32"/>
        </w:rPr>
        <w:t>25</w:t>
      </w:r>
      <w:r>
        <w:rPr>
          <w:rFonts w:eastAsia="仿宋_GB2312"/>
          <w:sz w:val="32"/>
          <w:szCs w:val="32"/>
        </w:rPr>
        <w:t>名委员，</w:t>
      </w:r>
      <w:r>
        <w:rPr>
          <w:rFonts w:eastAsia="仿宋_GB2312" w:hint="eastAsia"/>
          <w:sz w:val="32"/>
          <w:szCs w:val="32"/>
        </w:rPr>
        <w:t>2020</w:t>
      </w:r>
      <w:r>
        <w:rPr>
          <w:rFonts w:eastAsia="仿宋_GB2312"/>
          <w:sz w:val="32"/>
          <w:szCs w:val="32"/>
        </w:rPr>
        <w:t>年召开</w:t>
      </w:r>
      <w:r>
        <w:rPr>
          <w:rFonts w:eastAsia="仿宋_GB2312" w:hint="eastAsia"/>
          <w:sz w:val="32"/>
          <w:szCs w:val="32"/>
        </w:rPr>
        <w:t>1</w:t>
      </w:r>
      <w:r>
        <w:rPr>
          <w:rFonts w:eastAsia="仿宋_GB2312"/>
          <w:sz w:val="32"/>
          <w:szCs w:val="32"/>
        </w:rPr>
        <w:t>次会议，审议通过的事项主要包括：</w:t>
      </w:r>
      <w:r>
        <w:rPr>
          <w:rFonts w:eastAsia="仿宋_GB2312"/>
          <w:color w:val="000000"/>
          <w:sz w:val="32"/>
          <w:szCs w:val="32"/>
        </w:rPr>
        <w:t>201</w:t>
      </w:r>
      <w:r>
        <w:rPr>
          <w:rFonts w:eastAsia="仿宋_GB2312" w:hint="eastAsia"/>
          <w:color w:val="000000"/>
          <w:sz w:val="32"/>
          <w:szCs w:val="32"/>
        </w:rPr>
        <w:t>9</w:t>
      </w:r>
      <w:r>
        <w:rPr>
          <w:rFonts w:eastAsia="仿宋_GB2312"/>
          <w:color w:val="000000"/>
          <w:sz w:val="32"/>
          <w:szCs w:val="32"/>
        </w:rPr>
        <w:t>年住房公积金管理工作及</w:t>
      </w:r>
      <w:r>
        <w:rPr>
          <w:rFonts w:eastAsia="仿宋_GB2312"/>
          <w:color w:val="000000"/>
          <w:sz w:val="32"/>
          <w:szCs w:val="32"/>
        </w:rPr>
        <w:t>20</w:t>
      </w:r>
      <w:r>
        <w:rPr>
          <w:rFonts w:eastAsia="仿宋_GB2312" w:hint="eastAsia"/>
          <w:color w:val="000000"/>
          <w:sz w:val="32"/>
          <w:szCs w:val="32"/>
        </w:rPr>
        <w:t>20</w:t>
      </w:r>
      <w:r>
        <w:rPr>
          <w:rFonts w:eastAsia="仿宋_GB2312"/>
          <w:color w:val="000000"/>
          <w:sz w:val="32"/>
          <w:szCs w:val="32"/>
        </w:rPr>
        <w:t>年工作计划；</w:t>
      </w:r>
      <w:r>
        <w:rPr>
          <w:rFonts w:eastAsia="仿宋_GB2312"/>
          <w:color w:val="000000"/>
          <w:sz w:val="32"/>
          <w:szCs w:val="32"/>
        </w:rPr>
        <w:t>20</w:t>
      </w:r>
      <w:r>
        <w:rPr>
          <w:rFonts w:eastAsia="仿宋_GB2312" w:hint="eastAsia"/>
          <w:color w:val="000000"/>
          <w:sz w:val="32"/>
          <w:szCs w:val="32"/>
        </w:rPr>
        <w:t>20</w:t>
      </w:r>
      <w:r>
        <w:rPr>
          <w:rFonts w:eastAsia="仿宋_GB2312"/>
          <w:color w:val="000000"/>
          <w:sz w:val="32"/>
          <w:szCs w:val="32"/>
        </w:rPr>
        <w:t>年朔州市住房公积金归集、使用计划；</w:t>
      </w:r>
      <w:r>
        <w:rPr>
          <w:rFonts w:eastAsia="仿宋_GB2312"/>
          <w:color w:val="000000"/>
          <w:sz w:val="32"/>
          <w:szCs w:val="32"/>
        </w:rPr>
        <w:t>201</w:t>
      </w:r>
      <w:r>
        <w:rPr>
          <w:rFonts w:eastAsia="仿宋_GB2312" w:hint="eastAsia"/>
          <w:color w:val="000000"/>
          <w:sz w:val="32"/>
          <w:szCs w:val="32"/>
        </w:rPr>
        <w:t>9</w:t>
      </w:r>
      <w:r>
        <w:rPr>
          <w:rFonts w:eastAsia="仿宋_GB2312"/>
          <w:color w:val="000000"/>
          <w:sz w:val="32"/>
          <w:szCs w:val="32"/>
        </w:rPr>
        <w:t>年朔州市住房公积金增值收益分配方案；朔州市住房公积金</w:t>
      </w:r>
      <w:r>
        <w:rPr>
          <w:rFonts w:eastAsia="仿宋_GB2312"/>
          <w:color w:val="000000"/>
          <w:sz w:val="32"/>
          <w:szCs w:val="32"/>
        </w:rPr>
        <w:t>201</w:t>
      </w:r>
      <w:r>
        <w:rPr>
          <w:rFonts w:eastAsia="仿宋_GB2312" w:hint="eastAsia"/>
          <w:color w:val="000000"/>
          <w:sz w:val="32"/>
          <w:szCs w:val="32"/>
        </w:rPr>
        <w:t>9</w:t>
      </w:r>
      <w:r>
        <w:rPr>
          <w:rFonts w:eastAsia="仿宋_GB2312"/>
          <w:color w:val="000000"/>
          <w:sz w:val="32"/>
          <w:szCs w:val="32"/>
        </w:rPr>
        <w:t>年年度报告；住房公积金</w:t>
      </w:r>
      <w:r>
        <w:rPr>
          <w:rFonts w:eastAsia="仿宋_GB2312" w:hint="eastAsia"/>
          <w:color w:val="000000"/>
          <w:sz w:val="32"/>
          <w:szCs w:val="32"/>
        </w:rPr>
        <w:t>缴存、提取、贷款</w:t>
      </w:r>
      <w:r>
        <w:rPr>
          <w:rFonts w:eastAsia="仿宋_GB2312"/>
          <w:color w:val="000000"/>
          <w:sz w:val="32"/>
          <w:szCs w:val="32"/>
        </w:rPr>
        <w:t>业务</w:t>
      </w:r>
      <w:r>
        <w:rPr>
          <w:rFonts w:eastAsia="仿宋_GB2312" w:hint="eastAsia"/>
          <w:color w:val="000000"/>
          <w:sz w:val="32"/>
          <w:szCs w:val="32"/>
        </w:rPr>
        <w:t>调整</w:t>
      </w:r>
      <w:r>
        <w:rPr>
          <w:rFonts w:eastAsia="仿宋_GB2312"/>
          <w:color w:val="000000"/>
          <w:sz w:val="32"/>
          <w:szCs w:val="32"/>
        </w:rPr>
        <w:t>事项</w:t>
      </w:r>
      <w:r>
        <w:rPr>
          <w:rFonts w:eastAsia="仿宋_GB2312"/>
          <w:sz w:val="32"/>
          <w:szCs w:val="32"/>
        </w:rPr>
        <w:t>。</w:t>
      </w:r>
    </w:p>
    <w:p w:rsidR="00180182" w:rsidRDefault="002E1818" w:rsidP="00180182">
      <w:pPr>
        <w:spacing w:line="360" w:lineRule="auto"/>
        <w:ind w:firstLineChars="200" w:firstLine="643"/>
        <w:rPr>
          <w:rFonts w:eastAsia="仿宋_GB2312"/>
          <w:color w:val="000000"/>
          <w:sz w:val="32"/>
          <w:szCs w:val="32"/>
        </w:rPr>
      </w:pPr>
      <w:r>
        <w:rPr>
          <w:rFonts w:eastAsia="仿宋_GB2312" w:hint="eastAsia"/>
          <w:b/>
          <w:color w:val="000000"/>
          <w:sz w:val="32"/>
          <w:szCs w:val="32"/>
        </w:rPr>
        <w:t>（二）住房公积金管理中心：</w:t>
      </w:r>
      <w:r>
        <w:rPr>
          <w:rFonts w:eastAsia="仿宋_GB2312"/>
          <w:color w:val="000000"/>
          <w:sz w:val="32"/>
          <w:szCs w:val="32"/>
        </w:rPr>
        <w:t>朔州市住房公积金管理中心为直属于朔州市人民政府、不以营利为目的的</w:t>
      </w:r>
      <w:r>
        <w:rPr>
          <w:rFonts w:eastAsia="仿宋_GB2312" w:hint="eastAsia"/>
          <w:color w:val="000000"/>
          <w:sz w:val="32"/>
          <w:szCs w:val="32"/>
        </w:rPr>
        <w:t>公益一类</w:t>
      </w:r>
      <w:r>
        <w:rPr>
          <w:rFonts w:eastAsia="仿宋_GB2312"/>
          <w:color w:val="000000"/>
          <w:sz w:val="32"/>
          <w:szCs w:val="32"/>
        </w:rPr>
        <w:t>事业单位，</w:t>
      </w:r>
      <w:r>
        <w:rPr>
          <w:rFonts w:eastAsia="仿宋_GB2312" w:hint="eastAsia"/>
          <w:color w:val="000000"/>
          <w:sz w:val="32"/>
          <w:szCs w:val="32"/>
        </w:rPr>
        <w:t>设</w:t>
      </w:r>
      <w:r>
        <w:rPr>
          <w:rFonts w:eastAsia="仿宋_GB2312" w:hint="eastAsia"/>
          <w:color w:val="000000"/>
          <w:sz w:val="32"/>
          <w:szCs w:val="32"/>
        </w:rPr>
        <w:t>3</w:t>
      </w:r>
      <w:r>
        <w:rPr>
          <w:rFonts w:eastAsia="仿宋_GB2312" w:hint="eastAsia"/>
          <w:color w:val="000000"/>
          <w:sz w:val="32"/>
          <w:szCs w:val="32"/>
        </w:rPr>
        <w:t>个科室，</w:t>
      </w:r>
      <w:r>
        <w:rPr>
          <w:rFonts w:eastAsia="仿宋_GB2312" w:hint="eastAsia"/>
          <w:color w:val="000000"/>
          <w:sz w:val="32"/>
          <w:szCs w:val="32"/>
        </w:rPr>
        <w:t>6</w:t>
      </w:r>
      <w:r>
        <w:rPr>
          <w:rFonts w:eastAsia="仿宋_GB2312" w:hint="eastAsia"/>
          <w:color w:val="000000"/>
          <w:sz w:val="32"/>
          <w:szCs w:val="32"/>
        </w:rPr>
        <w:t>个管理</w:t>
      </w:r>
      <w:r w:rsidR="00F9677F">
        <w:rPr>
          <w:rFonts w:eastAsia="仿宋_GB2312" w:hint="eastAsia"/>
          <w:color w:val="000000"/>
          <w:sz w:val="32"/>
          <w:szCs w:val="32"/>
        </w:rPr>
        <w:t>部</w:t>
      </w:r>
      <w:r>
        <w:rPr>
          <w:rFonts w:eastAsia="仿宋_GB2312" w:hint="eastAsia"/>
          <w:color w:val="000000"/>
          <w:sz w:val="32"/>
          <w:szCs w:val="32"/>
        </w:rPr>
        <w:t>。从业人员</w:t>
      </w:r>
      <w:r>
        <w:rPr>
          <w:rFonts w:eastAsia="仿宋_GB2312" w:hint="eastAsia"/>
          <w:color w:val="000000"/>
          <w:sz w:val="32"/>
          <w:szCs w:val="32"/>
        </w:rPr>
        <w:t>72</w:t>
      </w:r>
      <w:r>
        <w:rPr>
          <w:rFonts w:eastAsia="仿宋_GB2312" w:hint="eastAsia"/>
          <w:color w:val="000000"/>
          <w:sz w:val="32"/>
          <w:szCs w:val="32"/>
        </w:rPr>
        <w:t>人，其中，在编</w:t>
      </w:r>
      <w:r>
        <w:rPr>
          <w:rFonts w:eastAsia="仿宋_GB2312" w:hint="eastAsia"/>
          <w:color w:val="000000"/>
          <w:sz w:val="32"/>
          <w:szCs w:val="32"/>
        </w:rPr>
        <w:t>10</w:t>
      </w:r>
      <w:r>
        <w:rPr>
          <w:rFonts w:eastAsia="仿宋_GB2312" w:hint="eastAsia"/>
          <w:color w:val="000000"/>
          <w:sz w:val="32"/>
          <w:szCs w:val="32"/>
        </w:rPr>
        <w:t>人，非在编</w:t>
      </w:r>
      <w:r>
        <w:rPr>
          <w:rFonts w:eastAsia="仿宋_GB2312" w:hint="eastAsia"/>
          <w:color w:val="000000"/>
          <w:sz w:val="32"/>
          <w:szCs w:val="32"/>
        </w:rPr>
        <w:t>62</w:t>
      </w:r>
      <w:r>
        <w:rPr>
          <w:rFonts w:eastAsia="仿宋_GB2312" w:hint="eastAsia"/>
          <w:color w:val="000000"/>
          <w:sz w:val="32"/>
          <w:szCs w:val="32"/>
        </w:rPr>
        <w:t>人。</w:t>
      </w:r>
    </w:p>
    <w:p w:rsidR="00180182" w:rsidRDefault="002E1818">
      <w:pPr>
        <w:spacing w:line="360" w:lineRule="auto"/>
        <w:ind w:firstLineChars="200" w:firstLine="640"/>
        <w:rPr>
          <w:rFonts w:ascii="黑体" w:eastAsia="黑体" w:hAnsi="黑体"/>
          <w:sz w:val="32"/>
          <w:szCs w:val="32"/>
        </w:rPr>
      </w:pPr>
      <w:r>
        <w:rPr>
          <w:rFonts w:ascii="黑体" w:eastAsia="黑体" w:hAnsi="黑体" w:hint="eastAsia"/>
          <w:sz w:val="32"/>
          <w:szCs w:val="32"/>
        </w:rPr>
        <w:t>二、业务运行情况</w:t>
      </w:r>
    </w:p>
    <w:p w:rsidR="00180182" w:rsidRDefault="002E1818" w:rsidP="00180182">
      <w:pPr>
        <w:spacing w:line="360" w:lineRule="auto"/>
        <w:ind w:firstLineChars="200" w:firstLine="643"/>
        <w:rPr>
          <w:rFonts w:eastAsia="仿宋_GB2312"/>
          <w:color w:val="000000"/>
          <w:sz w:val="32"/>
          <w:szCs w:val="32"/>
        </w:rPr>
      </w:pPr>
      <w:r>
        <w:rPr>
          <w:rFonts w:eastAsia="仿宋_GB2312" w:hint="eastAsia"/>
          <w:b/>
          <w:color w:val="000000"/>
          <w:sz w:val="32"/>
          <w:szCs w:val="32"/>
        </w:rPr>
        <w:t>（一）缴存：</w:t>
      </w:r>
      <w:r>
        <w:rPr>
          <w:rFonts w:eastAsia="仿宋_GB2312" w:hint="eastAsia"/>
          <w:color w:val="000000"/>
          <w:sz w:val="32"/>
          <w:szCs w:val="32"/>
        </w:rPr>
        <w:t>2020</w:t>
      </w:r>
      <w:r>
        <w:rPr>
          <w:rFonts w:eastAsia="仿宋_GB2312" w:hint="eastAsia"/>
          <w:color w:val="000000"/>
          <w:sz w:val="32"/>
          <w:szCs w:val="32"/>
        </w:rPr>
        <w:t>年，新开户单位</w:t>
      </w:r>
      <w:r>
        <w:rPr>
          <w:rFonts w:eastAsia="仿宋_GB2312" w:hint="eastAsia"/>
          <w:color w:val="000000"/>
          <w:sz w:val="32"/>
          <w:szCs w:val="32"/>
        </w:rPr>
        <w:t>139</w:t>
      </w:r>
      <w:r>
        <w:rPr>
          <w:rFonts w:eastAsia="仿宋_GB2312" w:hint="eastAsia"/>
          <w:color w:val="000000"/>
          <w:sz w:val="32"/>
          <w:szCs w:val="32"/>
        </w:rPr>
        <w:t>家，净减少单位</w:t>
      </w:r>
      <w:r>
        <w:rPr>
          <w:rFonts w:eastAsia="仿宋_GB2312" w:hint="eastAsia"/>
          <w:color w:val="000000"/>
          <w:sz w:val="32"/>
          <w:szCs w:val="32"/>
        </w:rPr>
        <w:t>15</w:t>
      </w:r>
      <w:r>
        <w:rPr>
          <w:rFonts w:eastAsia="仿宋_GB2312" w:hint="eastAsia"/>
          <w:color w:val="000000"/>
          <w:sz w:val="32"/>
          <w:szCs w:val="32"/>
        </w:rPr>
        <w:t>家；新开户职工</w:t>
      </w:r>
      <w:r>
        <w:rPr>
          <w:rFonts w:eastAsia="仿宋_GB2312" w:hint="eastAsia"/>
          <w:color w:val="000000"/>
          <w:sz w:val="32"/>
          <w:szCs w:val="32"/>
        </w:rPr>
        <w:t>0.68</w:t>
      </w:r>
      <w:r>
        <w:rPr>
          <w:rFonts w:eastAsia="仿宋_GB2312" w:hint="eastAsia"/>
          <w:color w:val="000000"/>
          <w:sz w:val="32"/>
          <w:szCs w:val="32"/>
        </w:rPr>
        <w:t>万人，净减少职工</w:t>
      </w:r>
      <w:r>
        <w:rPr>
          <w:rFonts w:eastAsia="仿宋_GB2312" w:hint="eastAsia"/>
          <w:color w:val="000000"/>
          <w:sz w:val="32"/>
          <w:szCs w:val="32"/>
        </w:rPr>
        <w:t>0.51</w:t>
      </w:r>
      <w:r>
        <w:rPr>
          <w:rFonts w:eastAsia="仿宋_GB2312" w:hint="eastAsia"/>
          <w:color w:val="000000"/>
          <w:sz w:val="32"/>
          <w:szCs w:val="32"/>
        </w:rPr>
        <w:t>万人；实缴单位</w:t>
      </w:r>
      <w:r>
        <w:rPr>
          <w:rFonts w:eastAsia="仿宋_GB2312" w:hint="eastAsia"/>
          <w:color w:val="000000"/>
          <w:sz w:val="32"/>
          <w:szCs w:val="32"/>
        </w:rPr>
        <w:t>2040</w:t>
      </w:r>
      <w:r>
        <w:rPr>
          <w:rFonts w:eastAsia="仿宋_GB2312" w:hint="eastAsia"/>
          <w:color w:val="000000"/>
          <w:sz w:val="32"/>
          <w:szCs w:val="32"/>
        </w:rPr>
        <w:t>家；实缴职工</w:t>
      </w:r>
      <w:r>
        <w:rPr>
          <w:rFonts w:eastAsia="仿宋_GB2312" w:hint="eastAsia"/>
          <w:color w:val="000000"/>
          <w:sz w:val="32"/>
          <w:szCs w:val="32"/>
        </w:rPr>
        <w:t>10.97</w:t>
      </w:r>
      <w:r>
        <w:rPr>
          <w:rFonts w:eastAsia="仿宋_GB2312" w:hint="eastAsia"/>
          <w:color w:val="000000"/>
          <w:sz w:val="32"/>
          <w:szCs w:val="32"/>
        </w:rPr>
        <w:t>万人，同比下降</w:t>
      </w:r>
      <w:r>
        <w:rPr>
          <w:rFonts w:eastAsia="仿宋_GB2312" w:hint="eastAsia"/>
          <w:color w:val="000000"/>
          <w:sz w:val="32"/>
          <w:szCs w:val="32"/>
        </w:rPr>
        <w:t>4.44%</w:t>
      </w:r>
      <w:r>
        <w:rPr>
          <w:rFonts w:eastAsia="仿宋_GB2312" w:hint="eastAsia"/>
          <w:color w:val="000000"/>
          <w:sz w:val="32"/>
          <w:szCs w:val="32"/>
        </w:rPr>
        <w:t>，缴存额</w:t>
      </w:r>
      <w:r>
        <w:rPr>
          <w:rFonts w:eastAsia="仿宋_GB2312" w:hint="eastAsia"/>
          <w:color w:val="000000"/>
          <w:sz w:val="32"/>
          <w:szCs w:val="32"/>
        </w:rPr>
        <w:t>17.65</w:t>
      </w:r>
      <w:r>
        <w:rPr>
          <w:rFonts w:eastAsia="仿宋_GB2312" w:hint="eastAsia"/>
          <w:color w:val="000000"/>
          <w:sz w:val="32"/>
          <w:szCs w:val="32"/>
        </w:rPr>
        <w:t>亿元，</w:t>
      </w:r>
      <w:r>
        <w:rPr>
          <w:rFonts w:eastAsia="仿宋_GB2312" w:hint="eastAsia"/>
          <w:color w:val="000000"/>
          <w:sz w:val="32"/>
          <w:szCs w:val="32"/>
        </w:rPr>
        <w:lastRenderedPageBreak/>
        <w:t>同比增长</w:t>
      </w:r>
      <w:r>
        <w:rPr>
          <w:rFonts w:eastAsia="仿宋_GB2312" w:hint="eastAsia"/>
          <w:color w:val="000000"/>
          <w:sz w:val="32"/>
          <w:szCs w:val="32"/>
        </w:rPr>
        <w:t>6.13%</w:t>
      </w:r>
      <w:r>
        <w:rPr>
          <w:rFonts w:eastAsia="仿宋_GB2312" w:hint="eastAsia"/>
          <w:color w:val="000000"/>
          <w:sz w:val="32"/>
          <w:szCs w:val="32"/>
        </w:rPr>
        <w:t>。年末，缴存总额</w:t>
      </w:r>
      <w:r>
        <w:rPr>
          <w:rFonts w:eastAsia="仿宋_GB2312" w:hint="eastAsia"/>
          <w:color w:val="000000"/>
          <w:sz w:val="32"/>
          <w:szCs w:val="32"/>
        </w:rPr>
        <w:t>154.85</w:t>
      </w:r>
      <w:r>
        <w:rPr>
          <w:rFonts w:eastAsia="仿宋_GB2312" w:hint="eastAsia"/>
          <w:color w:val="000000"/>
          <w:sz w:val="32"/>
          <w:szCs w:val="32"/>
        </w:rPr>
        <w:t>亿元，比上年末增加</w:t>
      </w:r>
      <w:r>
        <w:rPr>
          <w:rFonts w:eastAsia="仿宋_GB2312" w:hint="eastAsia"/>
          <w:color w:val="000000"/>
          <w:sz w:val="32"/>
          <w:szCs w:val="32"/>
        </w:rPr>
        <w:t>12.86%</w:t>
      </w:r>
      <w:r>
        <w:rPr>
          <w:rFonts w:eastAsia="仿宋_GB2312" w:hint="eastAsia"/>
          <w:color w:val="000000"/>
          <w:sz w:val="32"/>
          <w:szCs w:val="32"/>
        </w:rPr>
        <w:t>；缴存余额</w:t>
      </w:r>
      <w:r>
        <w:rPr>
          <w:rFonts w:eastAsia="仿宋_GB2312" w:hint="eastAsia"/>
          <w:color w:val="000000"/>
          <w:sz w:val="32"/>
          <w:szCs w:val="32"/>
        </w:rPr>
        <w:t>57.52</w:t>
      </w:r>
      <w:r>
        <w:rPr>
          <w:rFonts w:eastAsia="仿宋_GB2312" w:hint="eastAsia"/>
          <w:color w:val="000000"/>
          <w:sz w:val="32"/>
          <w:szCs w:val="32"/>
        </w:rPr>
        <w:t>亿元，同比增长</w:t>
      </w:r>
      <w:r>
        <w:rPr>
          <w:rFonts w:eastAsia="仿宋_GB2312" w:hint="eastAsia"/>
          <w:color w:val="000000"/>
          <w:sz w:val="32"/>
          <w:szCs w:val="32"/>
        </w:rPr>
        <w:t>14.51%</w:t>
      </w:r>
      <w:r>
        <w:rPr>
          <w:rFonts w:eastAsia="仿宋_GB2312" w:hint="eastAsia"/>
          <w:color w:val="000000"/>
          <w:sz w:val="32"/>
          <w:szCs w:val="32"/>
        </w:rPr>
        <w:t>。受委托办理住房公积金缴存业务的银行</w:t>
      </w:r>
      <w:r>
        <w:rPr>
          <w:rFonts w:eastAsia="仿宋_GB2312" w:hint="eastAsia"/>
          <w:color w:val="000000"/>
          <w:sz w:val="32"/>
          <w:szCs w:val="32"/>
        </w:rPr>
        <w:t>2</w:t>
      </w:r>
      <w:r>
        <w:rPr>
          <w:rFonts w:eastAsia="仿宋_GB2312" w:hint="eastAsia"/>
          <w:color w:val="000000"/>
          <w:sz w:val="32"/>
          <w:szCs w:val="32"/>
        </w:rPr>
        <w:t>家。</w:t>
      </w:r>
    </w:p>
    <w:p w:rsidR="00180182" w:rsidRDefault="002E1818" w:rsidP="00180182">
      <w:pPr>
        <w:spacing w:line="360" w:lineRule="auto"/>
        <w:ind w:firstLineChars="200" w:firstLine="643"/>
        <w:rPr>
          <w:rFonts w:eastAsia="仿宋_GB2312"/>
          <w:color w:val="000000"/>
          <w:sz w:val="32"/>
          <w:szCs w:val="32"/>
        </w:rPr>
      </w:pPr>
      <w:r>
        <w:rPr>
          <w:rFonts w:eastAsia="仿宋_GB2312" w:hint="eastAsia"/>
          <w:b/>
          <w:color w:val="000000"/>
          <w:sz w:val="32"/>
          <w:szCs w:val="32"/>
        </w:rPr>
        <w:t>（二）提取：</w:t>
      </w:r>
      <w:r>
        <w:rPr>
          <w:rFonts w:eastAsia="仿宋_GB2312" w:hint="eastAsia"/>
          <w:color w:val="000000"/>
          <w:sz w:val="32"/>
          <w:szCs w:val="32"/>
        </w:rPr>
        <w:t>2020</w:t>
      </w:r>
      <w:r>
        <w:rPr>
          <w:rFonts w:eastAsia="仿宋_GB2312" w:hint="eastAsia"/>
          <w:color w:val="000000"/>
          <w:sz w:val="32"/>
          <w:szCs w:val="32"/>
        </w:rPr>
        <w:t>年，</w:t>
      </w:r>
      <w:r>
        <w:rPr>
          <w:rFonts w:eastAsia="仿宋_GB2312" w:hint="eastAsia"/>
          <w:color w:val="000000"/>
          <w:sz w:val="32"/>
          <w:szCs w:val="32"/>
        </w:rPr>
        <w:t>3.26</w:t>
      </w:r>
      <w:r>
        <w:rPr>
          <w:rFonts w:eastAsia="仿宋_GB2312" w:hint="eastAsia"/>
          <w:color w:val="000000"/>
          <w:sz w:val="32"/>
          <w:szCs w:val="32"/>
        </w:rPr>
        <w:t>万名缴存职工提取住房公积金；提取额</w:t>
      </w:r>
      <w:r>
        <w:rPr>
          <w:rFonts w:eastAsia="仿宋_GB2312" w:hint="eastAsia"/>
          <w:color w:val="000000"/>
          <w:sz w:val="32"/>
          <w:szCs w:val="32"/>
        </w:rPr>
        <w:t>10.36</w:t>
      </w:r>
      <w:r>
        <w:rPr>
          <w:rFonts w:eastAsia="仿宋_GB2312" w:hint="eastAsia"/>
          <w:color w:val="000000"/>
          <w:sz w:val="32"/>
          <w:szCs w:val="32"/>
        </w:rPr>
        <w:t>亿元，同比增长</w:t>
      </w:r>
      <w:r>
        <w:rPr>
          <w:rFonts w:eastAsia="仿宋_GB2312" w:hint="eastAsia"/>
          <w:color w:val="000000"/>
          <w:sz w:val="32"/>
          <w:szCs w:val="32"/>
        </w:rPr>
        <w:t>9.63%</w:t>
      </w:r>
      <w:r>
        <w:rPr>
          <w:rFonts w:eastAsia="仿宋_GB2312" w:hint="eastAsia"/>
          <w:color w:val="000000"/>
          <w:sz w:val="32"/>
          <w:szCs w:val="32"/>
        </w:rPr>
        <w:t>；提取额占当年缴存额的</w:t>
      </w:r>
      <w:r>
        <w:rPr>
          <w:rFonts w:eastAsia="仿宋_GB2312" w:hint="eastAsia"/>
          <w:color w:val="000000"/>
          <w:sz w:val="32"/>
          <w:szCs w:val="32"/>
        </w:rPr>
        <w:t>58.7%</w:t>
      </w:r>
      <w:r>
        <w:rPr>
          <w:rFonts w:eastAsia="仿宋_GB2312" w:hint="eastAsia"/>
          <w:color w:val="000000"/>
          <w:sz w:val="32"/>
          <w:szCs w:val="32"/>
        </w:rPr>
        <w:t>，比上年增加</w:t>
      </w:r>
      <w:r>
        <w:rPr>
          <w:rFonts w:eastAsia="仿宋_GB2312" w:hint="eastAsia"/>
          <w:color w:val="000000"/>
          <w:sz w:val="32"/>
          <w:szCs w:val="32"/>
        </w:rPr>
        <w:t>1.87</w:t>
      </w:r>
      <w:r>
        <w:rPr>
          <w:rFonts w:eastAsia="仿宋_GB2312" w:hint="eastAsia"/>
          <w:color w:val="000000"/>
          <w:sz w:val="32"/>
          <w:szCs w:val="32"/>
        </w:rPr>
        <w:t>个百分点。年末，提取</w:t>
      </w:r>
      <w:r>
        <w:rPr>
          <w:rFonts w:eastAsia="仿宋_GB2312" w:hint="eastAsia"/>
          <w:color w:val="000000" w:themeColor="text1"/>
          <w:sz w:val="32"/>
          <w:szCs w:val="32"/>
        </w:rPr>
        <w:t>总额</w:t>
      </w:r>
      <w:r>
        <w:rPr>
          <w:rFonts w:eastAsia="仿宋_GB2312" w:hint="eastAsia"/>
          <w:color w:val="000000" w:themeColor="text1"/>
          <w:sz w:val="32"/>
          <w:szCs w:val="32"/>
        </w:rPr>
        <w:t>97.32</w:t>
      </w:r>
      <w:r>
        <w:rPr>
          <w:rFonts w:eastAsia="仿宋_GB2312" w:hint="eastAsia"/>
          <w:color w:val="000000" w:themeColor="text1"/>
          <w:sz w:val="32"/>
          <w:szCs w:val="32"/>
        </w:rPr>
        <w:t>亿元，比</w:t>
      </w:r>
      <w:r>
        <w:rPr>
          <w:rFonts w:eastAsia="仿宋_GB2312" w:hint="eastAsia"/>
          <w:color w:val="000000"/>
          <w:sz w:val="32"/>
          <w:szCs w:val="32"/>
        </w:rPr>
        <w:t>上年末增加</w:t>
      </w:r>
      <w:r>
        <w:rPr>
          <w:rFonts w:eastAsia="仿宋_GB2312" w:hint="eastAsia"/>
          <w:color w:val="000000"/>
          <w:sz w:val="32"/>
          <w:szCs w:val="32"/>
        </w:rPr>
        <w:t>11.91%</w:t>
      </w:r>
      <w:r>
        <w:rPr>
          <w:rFonts w:eastAsia="仿宋_GB2312" w:hint="eastAsia"/>
          <w:color w:val="000000"/>
          <w:sz w:val="32"/>
          <w:szCs w:val="32"/>
        </w:rPr>
        <w:t>。</w:t>
      </w:r>
    </w:p>
    <w:p w:rsidR="00180182" w:rsidRDefault="002E1818" w:rsidP="00180182">
      <w:pPr>
        <w:spacing w:line="360" w:lineRule="auto"/>
        <w:ind w:firstLineChars="200" w:firstLine="643"/>
        <w:rPr>
          <w:rFonts w:eastAsia="仿宋_GB2312"/>
          <w:b/>
          <w:color w:val="000000"/>
          <w:sz w:val="32"/>
          <w:szCs w:val="32"/>
        </w:rPr>
      </w:pPr>
      <w:r>
        <w:rPr>
          <w:rFonts w:eastAsia="仿宋_GB2312" w:hint="eastAsia"/>
          <w:b/>
          <w:color w:val="000000"/>
          <w:sz w:val="32"/>
          <w:szCs w:val="32"/>
        </w:rPr>
        <w:t>（三）贷款。</w:t>
      </w:r>
    </w:p>
    <w:p w:rsidR="00180182" w:rsidRDefault="002E1818" w:rsidP="00180182">
      <w:pPr>
        <w:spacing w:line="360" w:lineRule="auto"/>
        <w:ind w:firstLineChars="200" w:firstLine="643"/>
        <w:rPr>
          <w:rFonts w:eastAsia="仿宋_GB2312"/>
          <w:color w:val="000000"/>
          <w:sz w:val="32"/>
          <w:szCs w:val="32"/>
        </w:rPr>
      </w:pPr>
      <w:r>
        <w:rPr>
          <w:rFonts w:eastAsia="仿宋_GB2312" w:hint="eastAsia"/>
          <w:b/>
          <w:color w:val="000000"/>
          <w:sz w:val="32"/>
          <w:szCs w:val="32"/>
        </w:rPr>
        <w:t>1.</w:t>
      </w:r>
      <w:r>
        <w:rPr>
          <w:rFonts w:eastAsia="仿宋_GB2312" w:hint="eastAsia"/>
          <w:b/>
          <w:color w:val="000000"/>
          <w:sz w:val="32"/>
          <w:szCs w:val="32"/>
        </w:rPr>
        <w:t>个人住房贷款：</w:t>
      </w:r>
      <w:r>
        <w:rPr>
          <w:rFonts w:eastAsia="仿宋_GB2312" w:hint="eastAsia"/>
          <w:color w:val="000000"/>
          <w:sz w:val="32"/>
          <w:szCs w:val="32"/>
        </w:rPr>
        <w:t>个人住房贷款最高额度</w:t>
      </w:r>
      <w:r>
        <w:rPr>
          <w:rFonts w:eastAsia="仿宋_GB2312" w:hint="eastAsia"/>
          <w:color w:val="000000"/>
          <w:sz w:val="32"/>
          <w:szCs w:val="32"/>
        </w:rPr>
        <w:t>45</w:t>
      </w:r>
      <w:r>
        <w:rPr>
          <w:rFonts w:eastAsia="仿宋_GB2312" w:hint="eastAsia"/>
          <w:color w:val="000000"/>
          <w:sz w:val="32"/>
          <w:szCs w:val="32"/>
        </w:rPr>
        <w:t>万元。</w:t>
      </w:r>
    </w:p>
    <w:p w:rsidR="00180182" w:rsidRDefault="002E1818">
      <w:pPr>
        <w:spacing w:line="360" w:lineRule="auto"/>
        <w:ind w:firstLineChars="200" w:firstLine="640"/>
        <w:rPr>
          <w:rFonts w:eastAsia="仿宋_GB2312"/>
          <w:color w:val="000000"/>
          <w:sz w:val="32"/>
          <w:szCs w:val="32"/>
        </w:rPr>
      </w:pPr>
      <w:r>
        <w:rPr>
          <w:rFonts w:eastAsia="仿宋_GB2312" w:hint="eastAsia"/>
          <w:color w:val="000000"/>
          <w:sz w:val="32"/>
          <w:szCs w:val="32"/>
        </w:rPr>
        <w:t>2020</w:t>
      </w:r>
      <w:r>
        <w:rPr>
          <w:rFonts w:eastAsia="仿宋_GB2312" w:hint="eastAsia"/>
          <w:color w:val="000000"/>
          <w:sz w:val="32"/>
          <w:szCs w:val="32"/>
        </w:rPr>
        <w:t>年，发放个人住房贷款</w:t>
      </w:r>
      <w:r>
        <w:rPr>
          <w:rFonts w:eastAsia="仿宋_GB2312" w:hint="eastAsia"/>
          <w:color w:val="000000"/>
          <w:sz w:val="32"/>
          <w:szCs w:val="32"/>
        </w:rPr>
        <w:t>0.23</w:t>
      </w:r>
      <w:r>
        <w:rPr>
          <w:rFonts w:eastAsia="仿宋_GB2312" w:hint="eastAsia"/>
          <w:color w:val="000000"/>
          <w:sz w:val="32"/>
          <w:szCs w:val="32"/>
        </w:rPr>
        <w:t>万笔</w:t>
      </w:r>
      <w:r>
        <w:rPr>
          <w:rFonts w:eastAsia="仿宋_GB2312" w:hint="eastAsia"/>
          <w:color w:val="000000"/>
          <w:sz w:val="32"/>
          <w:szCs w:val="32"/>
        </w:rPr>
        <w:t>6.96</w:t>
      </w:r>
      <w:r>
        <w:rPr>
          <w:rFonts w:eastAsia="仿宋_GB2312" w:hint="eastAsia"/>
          <w:color w:val="000000"/>
          <w:sz w:val="32"/>
          <w:szCs w:val="32"/>
        </w:rPr>
        <w:t>亿元，同比分别增长</w:t>
      </w:r>
      <w:r>
        <w:rPr>
          <w:rFonts w:eastAsia="仿宋_GB2312" w:hint="eastAsia"/>
          <w:color w:val="000000" w:themeColor="text1"/>
          <w:sz w:val="32"/>
          <w:szCs w:val="32"/>
        </w:rPr>
        <w:t>18.40%</w:t>
      </w:r>
      <w:r>
        <w:rPr>
          <w:rFonts w:eastAsia="仿宋_GB2312" w:hint="eastAsia"/>
          <w:color w:val="000000" w:themeColor="text1"/>
          <w:sz w:val="32"/>
          <w:szCs w:val="32"/>
        </w:rPr>
        <w:t>、</w:t>
      </w:r>
      <w:r>
        <w:rPr>
          <w:rFonts w:eastAsia="仿宋_GB2312" w:hint="eastAsia"/>
          <w:color w:val="000000"/>
          <w:sz w:val="32"/>
          <w:szCs w:val="32"/>
        </w:rPr>
        <w:t>25.89%</w:t>
      </w:r>
      <w:r>
        <w:rPr>
          <w:rFonts w:eastAsia="仿宋_GB2312" w:hint="eastAsia"/>
          <w:color w:val="000000"/>
          <w:sz w:val="32"/>
          <w:szCs w:val="32"/>
        </w:rPr>
        <w:t>。</w:t>
      </w:r>
    </w:p>
    <w:p w:rsidR="00180182" w:rsidRDefault="002E1818">
      <w:pPr>
        <w:spacing w:line="360" w:lineRule="auto"/>
        <w:ind w:firstLineChars="200" w:firstLine="640"/>
        <w:rPr>
          <w:rFonts w:eastAsia="仿宋_GB2312"/>
          <w:color w:val="000000"/>
          <w:sz w:val="32"/>
          <w:szCs w:val="32"/>
        </w:rPr>
      </w:pPr>
      <w:r>
        <w:rPr>
          <w:rFonts w:eastAsia="仿宋_GB2312" w:hint="eastAsia"/>
          <w:color w:val="000000"/>
          <w:sz w:val="32"/>
          <w:szCs w:val="32"/>
        </w:rPr>
        <w:t>2020</w:t>
      </w:r>
      <w:r>
        <w:rPr>
          <w:rFonts w:eastAsia="仿宋_GB2312" w:hint="eastAsia"/>
          <w:color w:val="000000"/>
          <w:sz w:val="32"/>
          <w:szCs w:val="32"/>
        </w:rPr>
        <w:t>年，回收个人住房贷款</w:t>
      </w:r>
      <w:r>
        <w:rPr>
          <w:rFonts w:eastAsia="仿宋_GB2312" w:hint="eastAsia"/>
          <w:color w:val="000000"/>
          <w:sz w:val="32"/>
          <w:szCs w:val="32"/>
        </w:rPr>
        <w:t>3.56</w:t>
      </w:r>
      <w:r>
        <w:rPr>
          <w:rFonts w:eastAsia="仿宋_GB2312" w:hint="eastAsia"/>
          <w:color w:val="000000"/>
          <w:sz w:val="32"/>
          <w:szCs w:val="32"/>
        </w:rPr>
        <w:t>亿元。</w:t>
      </w:r>
    </w:p>
    <w:p w:rsidR="00180182" w:rsidRDefault="002E1818">
      <w:pPr>
        <w:spacing w:line="360" w:lineRule="auto"/>
        <w:ind w:firstLineChars="200" w:firstLine="640"/>
        <w:rPr>
          <w:rFonts w:eastAsia="仿宋_GB2312"/>
          <w:color w:val="000000"/>
          <w:sz w:val="32"/>
          <w:szCs w:val="32"/>
        </w:rPr>
      </w:pPr>
      <w:r>
        <w:rPr>
          <w:rFonts w:eastAsia="仿宋_GB2312" w:hint="eastAsia"/>
          <w:color w:val="000000"/>
          <w:sz w:val="32"/>
          <w:szCs w:val="32"/>
        </w:rPr>
        <w:t>2020</w:t>
      </w:r>
      <w:r>
        <w:rPr>
          <w:rFonts w:eastAsia="仿宋_GB2312" w:hint="eastAsia"/>
          <w:color w:val="000000"/>
          <w:sz w:val="32"/>
          <w:szCs w:val="32"/>
        </w:rPr>
        <w:t>年末，累计发放个人住房贷款</w:t>
      </w:r>
      <w:r>
        <w:rPr>
          <w:rFonts w:eastAsia="仿宋_GB2312" w:hint="eastAsia"/>
          <w:color w:val="000000"/>
          <w:sz w:val="32"/>
          <w:szCs w:val="32"/>
        </w:rPr>
        <w:t>3.1</w:t>
      </w:r>
      <w:r>
        <w:rPr>
          <w:rFonts w:eastAsia="仿宋_GB2312" w:hint="eastAsia"/>
          <w:color w:val="000000" w:themeColor="text1"/>
          <w:sz w:val="32"/>
          <w:szCs w:val="32"/>
        </w:rPr>
        <w:t>6</w:t>
      </w:r>
      <w:r>
        <w:rPr>
          <w:rFonts w:eastAsia="仿宋_GB2312" w:hint="eastAsia"/>
          <w:color w:val="000000" w:themeColor="text1"/>
          <w:sz w:val="32"/>
          <w:szCs w:val="32"/>
        </w:rPr>
        <w:t>万笔</w:t>
      </w:r>
      <w:r>
        <w:rPr>
          <w:rFonts w:eastAsia="仿宋_GB2312" w:hint="eastAsia"/>
          <w:color w:val="000000" w:themeColor="text1"/>
          <w:sz w:val="32"/>
          <w:szCs w:val="32"/>
        </w:rPr>
        <w:t>61.59</w:t>
      </w:r>
      <w:r>
        <w:rPr>
          <w:rFonts w:eastAsia="仿宋_GB2312" w:hint="eastAsia"/>
          <w:color w:val="000000" w:themeColor="text1"/>
          <w:sz w:val="32"/>
          <w:szCs w:val="32"/>
        </w:rPr>
        <w:t>亿</w:t>
      </w:r>
      <w:r>
        <w:rPr>
          <w:rFonts w:eastAsia="仿宋_GB2312" w:hint="eastAsia"/>
          <w:color w:val="000000"/>
          <w:sz w:val="32"/>
          <w:szCs w:val="32"/>
        </w:rPr>
        <w:t>元，贷款余额</w:t>
      </w:r>
      <w:r>
        <w:rPr>
          <w:rFonts w:eastAsia="仿宋_GB2312" w:hint="eastAsia"/>
          <w:color w:val="000000"/>
          <w:sz w:val="32"/>
          <w:szCs w:val="32"/>
        </w:rPr>
        <w:t>32.74</w:t>
      </w:r>
      <w:r>
        <w:rPr>
          <w:rFonts w:eastAsia="仿宋_GB2312" w:hint="eastAsia"/>
          <w:color w:val="000000"/>
          <w:sz w:val="32"/>
          <w:szCs w:val="32"/>
        </w:rPr>
        <w:t>亿元，分别比上年末增加</w:t>
      </w:r>
      <w:r>
        <w:rPr>
          <w:rFonts w:eastAsia="仿宋_GB2312" w:hint="eastAsia"/>
          <w:color w:val="000000"/>
          <w:sz w:val="32"/>
          <w:szCs w:val="32"/>
        </w:rPr>
        <w:t>7.85%</w:t>
      </w:r>
      <w:r>
        <w:rPr>
          <w:rFonts w:eastAsia="仿宋_GB2312" w:hint="eastAsia"/>
          <w:color w:val="000000"/>
          <w:sz w:val="32"/>
          <w:szCs w:val="32"/>
        </w:rPr>
        <w:t>、</w:t>
      </w:r>
      <w:r>
        <w:rPr>
          <w:rFonts w:eastAsia="仿宋_GB2312" w:hint="eastAsia"/>
          <w:color w:val="000000"/>
          <w:sz w:val="32"/>
          <w:szCs w:val="32"/>
        </w:rPr>
        <w:t>12.74%</w:t>
      </w:r>
      <w:r>
        <w:rPr>
          <w:rFonts w:eastAsia="仿宋_GB2312" w:hint="eastAsia"/>
          <w:color w:val="000000"/>
          <w:sz w:val="32"/>
          <w:szCs w:val="32"/>
        </w:rPr>
        <w:t>、</w:t>
      </w:r>
      <w:r>
        <w:rPr>
          <w:rFonts w:eastAsia="仿宋_GB2312" w:hint="eastAsia"/>
          <w:color w:val="000000"/>
          <w:sz w:val="32"/>
          <w:szCs w:val="32"/>
        </w:rPr>
        <w:t>11.10%</w:t>
      </w:r>
      <w:r>
        <w:rPr>
          <w:rFonts w:eastAsia="仿宋_GB2312" w:hint="eastAsia"/>
          <w:color w:val="000000"/>
          <w:sz w:val="32"/>
          <w:szCs w:val="32"/>
        </w:rPr>
        <w:t>。个人住房贷款余额占缴存余额的</w:t>
      </w:r>
      <w:r>
        <w:rPr>
          <w:rFonts w:eastAsia="仿宋_GB2312" w:hint="eastAsia"/>
          <w:color w:val="000000"/>
          <w:sz w:val="32"/>
          <w:szCs w:val="32"/>
        </w:rPr>
        <w:t>56.92%</w:t>
      </w:r>
      <w:r>
        <w:rPr>
          <w:rFonts w:eastAsia="仿宋_GB2312" w:hint="eastAsia"/>
          <w:color w:val="000000"/>
          <w:sz w:val="32"/>
          <w:szCs w:val="32"/>
        </w:rPr>
        <w:t>，比上年末减少</w:t>
      </w:r>
      <w:r>
        <w:rPr>
          <w:rFonts w:eastAsia="仿宋_GB2312" w:hint="eastAsia"/>
          <w:color w:val="000000"/>
          <w:sz w:val="32"/>
          <w:szCs w:val="32"/>
        </w:rPr>
        <w:t>1.75</w:t>
      </w:r>
      <w:r>
        <w:rPr>
          <w:rFonts w:eastAsia="仿宋_GB2312" w:hint="eastAsia"/>
          <w:color w:val="000000"/>
          <w:sz w:val="32"/>
          <w:szCs w:val="32"/>
        </w:rPr>
        <w:t>个百分点。受委托办理住房公积金个人住房贷款业务的银行</w:t>
      </w:r>
      <w:r>
        <w:rPr>
          <w:rFonts w:eastAsia="仿宋_GB2312" w:hint="eastAsia"/>
          <w:color w:val="000000"/>
          <w:sz w:val="32"/>
          <w:szCs w:val="32"/>
        </w:rPr>
        <w:t>5</w:t>
      </w:r>
      <w:r>
        <w:rPr>
          <w:rFonts w:eastAsia="仿宋_GB2312" w:hint="eastAsia"/>
          <w:color w:val="000000"/>
          <w:sz w:val="32"/>
          <w:szCs w:val="32"/>
        </w:rPr>
        <w:t>家。</w:t>
      </w:r>
    </w:p>
    <w:p w:rsidR="00180182" w:rsidRDefault="002E1818" w:rsidP="00180182">
      <w:pPr>
        <w:spacing w:line="360" w:lineRule="auto"/>
        <w:ind w:firstLineChars="200" w:firstLine="643"/>
        <w:rPr>
          <w:rFonts w:eastAsia="仿宋_GB2312"/>
          <w:color w:val="000000"/>
          <w:sz w:val="32"/>
          <w:szCs w:val="32"/>
        </w:rPr>
      </w:pPr>
      <w:r>
        <w:rPr>
          <w:rFonts w:eastAsia="仿宋_GB2312" w:hint="eastAsia"/>
          <w:b/>
          <w:color w:val="000000"/>
          <w:sz w:val="32"/>
          <w:szCs w:val="32"/>
        </w:rPr>
        <w:t>2</w:t>
      </w:r>
      <w:r>
        <w:rPr>
          <w:rFonts w:eastAsia="仿宋_GB2312"/>
          <w:b/>
          <w:color w:val="000000"/>
          <w:sz w:val="32"/>
          <w:szCs w:val="32"/>
        </w:rPr>
        <w:t>.</w:t>
      </w:r>
      <w:r>
        <w:rPr>
          <w:rFonts w:eastAsia="仿宋_GB2312" w:hint="eastAsia"/>
          <w:b/>
          <w:color w:val="000000"/>
          <w:sz w:val="32"/>
          <w:szCs w:val="32"/>
        </w:rPr>
        <w:t>异地贷款：</w:t>
      </w:r>
      <w:r>
        <w:rPr>
          <w:rFonts w:eastAsia="仿宋_GB2312" w:hint="eastAsia"/>
          <w:color w:val="000000"/>
          <w:sz w:val="32"/>
          <w:szCs w:val="32"/>
        </w:rPr>
        <w:t>2020</w:t>
      </w:r>
      <w:r>
        <w:rPr>
          <w:rFonts w:eastAsia="仿宋_GB2312" w:hint="eastAsia"/>
          <w:color w:val="000000"/>
          <w:sz w:val="32"/>
          <w:szCs w:val="32"/>
        </w:rPr>
        <w:t>年，发放异地贷款</w:t>
      </w:r>
      <w:r>
        <w:rPr>
          <w:rFonts w:eastAsia="仿宋_GB2312" w:hint="eastAsia"/>
          <w:color w:val="000000"/>
          <w:sz w:val="32"/>
          <w:szCs w:val="32"/>
        </w:rPr>
        <w:t>721</w:t>
      </w:r>
      <w:r>
        <w:rPr>
          <w:rFonts w:eastAsia="仿宋_GB2312" w:hint="eastAsia"/>
          <w:color w:val="000000"/>
          <w:sz w:val="32"/>
          <w:szCs w:val="32"/>
        </w:rPr>
        <w:t>笔</w:t>
      </w:r>
      <w:r>
        <w:rPr>
          <w:rFonts w:eastAsia="仿宋_GB2312" w:hint="eastAsia"/>
          <w:color w:val="000000"/>
          <w:sz w:val="32"/>
          <w:szCs w:val="32"/>
        </w:rPr>
        <w:t>22520.90</w:t>
      </w:r>
      <w:r>
        <w:rPr>
          <w:rFonts w:eastAsia="仿宋_GB2312" w:hint="eastAsia"/>
          <w:color w:val="000000"/>
          <w:sz w:val="32"/>
          <w:szCs w:val="32"/>
        </w:rPr>
        <w:t>万元。</w:t>
      </w:r>
      <w:r>
        <w:rPr>
          <w:rFonts w:eastAsia="仿宋_GB2312" w:hint="eastAsia"/>
          <w:color w:val="000000"/>
          <w:sz w:val="32"/>
          <w:szCs w:val="32"/>
        </w:rPr>
        <w:t>2020</w:t>
      </w:r>
      <w:r>
        <w:rPr>
          <w:rFonts w:eastAsia="仿宋_GB2312" w:hint="eastAsia"/>
          <w:color w:val="000000"/>
          <w:sz w:val="32"/>
          <w:szCs w:val="32"/>
        </w:rPr>
        <w:t>年末，发放异地贷款总额</w:t>
      </w:r>
      <w:r>
        <w:rPr>
          <w:rFonts w:eastAsia="仿宋_GB2312" w:hint="eastAsia"/>
          <w:color w:val="000000"/>
          <w:sz w:val="32"/>
          <w:szCs w:val="32"/>
        </w:rPr>
        <w:t>94319.40</w:t>
      </w:r>
      <w:r>
        <w:rPr>
          <w:rFonts w:eastAsia="仿宋_GB2312" w:hint="eastAsia"/>
          <w:color w:val="000000"/>
          <w:sz w:val="32"/>
          <w:szCs w:val="32"/>
        </w:rPr>
        <w:t>万元，异地贷款余额</w:t>
      </w:r>
      <w:r>
        <w:rPr>
          <w:rFonts w:eastAsia="仿宋_GB2312" w:hint="eastAsia"/>
          <w:color w:val="000000"/>
          <w:sz w:val="32"/>
          <w:szCs w:val="32"/>
        </w:rPr>
        <w:t>76200.19</w:t>
      </w:r>
      <w:r>
        <w:rPr>
          <w:rFonts w:eastAsia="仿宋_GB2312" w:hint="eastAsia"/>
          <w:color w:val="000000"/>
          <w:sz w:val="32"/>
          <w:szCs w:val="32"/>
        </w:rPr>
        <w:t>万元。</w:t>
      </w:r>
    </w:p>
    <w:p w:rsidR="00180182" w:rsidRDefault="002E1818" w:rsidP="00180182">
      <w:pPr>
        <w:spacing w:line="360" w:lineRule="auto"/>
        <w:ind w:firstLineChars="200" w:firstLine="643"/>
        <w:rPr>
          <w:rFonts w:eastAsia="仿宋_GB2312"/>
          <w:color w:val="000000"/>
          <w:sz w:val="32"/>
          <w:szCs w:val="32"/>
        </w:rPr>
      </w:pPr>
      <w:r>
        <w:rPr>
          <w:rFonts w:eastAsia="仿宋_GB2312" w:hint="eastAsia"/>
          <w:b/>
          <w:color w:val="000000"/>
          <w:sz w:val="32"/>
          <w:szCs w:val="32"/>
        </w:rPr>
        <w:t>（四）购买国债：</w:t>
      </w:r>
      <w:r>
        <w:rPr>
          <w:rFonts w:eastAsia="仿宋_GB2312" w:hint="eastAsia"/>
          <w:color w:val="000000"/>
          <w:sz w:val="32"/>
          <w:szCs w:val="32"/>
        </w:rPr>
        <w:t>2020</w:t>
      </w:r>
      <w:r>
        <w:rPr>
          <w:rFonts w:eastAsia="仿宋_GB2312" w:hint="eastAsia"/>
          <w:color w:val="000000"/>
          <w:sz w:val="32"/>
          <w:szCs w:val="32"/>
        </w:rPr>
        <w:t>年末，国债余额</w:t>
      </w:r>
      <w:r>
        <w:rPr>
          <w:rFonts w:eastAsia="仿宋_GB2312" w:hint="eastAsia"/>
          <w:color w:val="000000"/>
          <w:sz w:val="32"/>
          <w:szCs w:val="32"/>
        </w:rPr>
        <w:t>0.19</w:t>
      </w:r>
      <w:r>
        <w:rPr>
          <w:rFonts w:eastAsia="仿宋_GB2312" w:hint="eastAsia"/>
          <w:color w:val="000000"/>
          <w:sz w:val="32"/>
          <w:szCs w:val="32"/>
        </w:rPr>
        <w:t>亿元。</w:t>
      </w:r>
    </w:p>
    <w:p w:rsidR="00180182" w:rsidRDefault="002E1818" w:rsidP="00180182">
      <w:pPr>
        <w:spacing w:line="360" w:lineRule="auto"/>
        <w:ind w:firstLineChars="200" w:firstLine="643"/>
        <w:rPr>
          <w:rFonts w:eastAsia="仿宋_GB2312"/>
          <w:color w:val="000000"/>
          <w:sz w:val="32"/>
          <w:szCs w:val="32"/>
        </w:rPr>
      </w:pPr>
      <w:r>
        <w:rPr>
          <w:rFonts w:eastAsia="仿宋_GB2312" w:hint="eastAsia"/>
          <w:b/>
          <w:color w:val="000000"/>
          <w:sz w:val="32"/>
          <w:szCs w:val="32"/>
        </w:rPr>
        <w:t>（五）资金存储：</w:t>
      </w:r>
      <w:r>
        <w:rPr>
          <w:rFonts w:eastAsia="仿宋_GB2312" w:hint="eastAsia"/>
          <w:color w:val="000000"/>
          <w:sz w:val="32"/>
          <w:szCs w:val="32"/>
        </w:rPr>
        <w:t>2020</w:t>
      </w:r>
      <w:r>
        <w:rPr>
          <w:rFonts w:eastAsia="仿宋_GB2312" w:hint="eastAsia"/>
          <w:color w:val="000000"/>
          <w:sz w:val="32"/>
          <w:szCs w:val="32"/>
        </w:rPr>
        <w:t>年末，住房公积金存款</w:t>
      </w:r>
      <w:r>
        <w:rPr>
          <w:rFonts w:eastAsia="仿宋_GB2312" w:hint="eastAsia"/>
          <w:color w:val="000000"/>
          <w:sz w:val="32"/>
          <w:szCs w:val="32"/>
        </w:rPr>
        <w:t>25.42</w:t>
      </w:r>
      <w:r>
        <w:rPr>
          <w:rFonts w:eastAsia="仿宋_GB2312" w:hint="eastAsia"/>
          <w:color w:val="000000"/>
          <w:sz w:val="32"/>
          <w:szCs w:val="32"/>
        </w:rPr>
        <w:t>亿元。</w:t>
      </w:r>
      <w:r>
        <w:rPr>
          <w:rFonts w:eastAsia="仿宋_GB2312" w:hint="eastAsia"/>
          <w:color w:val="000000"/>
          <w:sz w:val="32"/>
          <w:szCs w:val="32"/>
        </w:rPr>
        <w:lastRenderedPageBreak/>
        <w:t>其中，活</w:t>
      </w:r>
      <w:r>
        <w:rPr>
          <w:rFonts w:eastAsia="仿宋_GB2312" w:hint="eastAsia"/>
          <w:color w:val="000000" w:themeColor="text1"/>
          <w:sz w:val="32"/>
          <w:szCs w:val="32"/>
        </w:rPr>
        <w:t>期</w:t>
      </w:r>
      <w:r>
        <w:rPr>
          <w:rFonts w:eastAsia="仿宋_GB2312" w:hint="eastAsia"/>
          <w:color w:val="000000" w:themeColor="text1"/>
          <w:sz w:val="32"/>
          <w:szCs w:val="32"/>
        </w:rPr>
        <w:t>0.03</w:t>
      </w:r>
      <w:r>
        <w:rPr>
          <w:rFonts w:eastAsia="仿宋_GB2312" w:hint="eastAsia"/>
          <w:color w:val="000000" w:themeColor="text1"/>
          <w:sz w:val="32"/>
          <w:szCs w:val="32"/>
        </w:rPr>
        <w:t>亿元，</w:t>
      </w:r>
      <w:r>
        <w:rPr>
          <w:rFonts w:eastAsia="仿宋_GB2312" w:hint="eastAsia"/>
          <w:color w:val="000000" w:themeColor="text1"/>
          <w:sz w:val="32"/>
          <w:szCs w:val="32"/>
        </w:rPr>
        <w:t>1</w:t>
      </w:r>
      <w:r>
        <w:rPr>
          <w:rFonts w:eastAsia="仿宋_GB2312" w:hint="eastAsia"/>
          <w:color w:val="000000"/>
          <w:sz w:val="32"/>
          <w:szCs w:val="32"/>
        </w:rPr>
        <w:t>年（含）以下定期</w:t>
      </w:r>
      <w:r>
        <w:rPr>
          <w:rFonts w:eastAsia="仿宋_GB2312" w:hint="eastAsia"/>
          <w:color w:val="000000"/>
          <w:sz w:val="32"/>
          <w:szCs w:val="32"/>
        </w:rPr>
        <w:t>18.13</w:t>
      </w:r>
      <w:r>
        <w:rPr>
          <w:rFonts w:eastAsia="仿宋_GB2312" w:hint="eastAsia"/>
          <w:color w:val="000000"/>
          <w:sz w:val="32"/>
          <w:szCs w:val="32"/>
        </w:rPr>
        <w:t>亿元，</w:t>
      </w:r>
      <w:r>
        <w:rPr>
          <w:rFonts w:eastAsia="仿宋_GB2312" w:hint="eastAsia"/>
          <w:color w:val="000000"/>
          <w:sz w:val="32"/>
          <w:szCs w:val="32"/>
        </w:rPr>
        <w:t>1</w:t>
      </w:r>
      <w:r>
        <w:rPr>
          <w:rFonts w:eastAsia="仿宋_GB2312" w:hint="eastAsia"/>
          <w:color w:val="000000"/>
          <w:sz w:val="32"/>
          <w:szCs w:val="32"/>
        </w:rPr>
        <w:t>年以上定期</w:t>
      </w:r>
      <w:r>
        <w:rPr>
          <w:rFonts w:eastAsia="仿宋_GB2312" w:hint="eastAsia"/>
          <w:color w:val="000000"/>
          <w:sz w:val="32"/>
          <w:szCs w:val="32"/>
        </w:rPr>
        <w:t>7.15</w:t>
      </w:r>
      <w:r>
        <w:rPr>
          <w:rFonts w:eastAsia="仿宋_GB2312" w:hint="eastAsia"/>
          <w:color w:val="000000"/>
          <w:sz w:val="32"/>
          <w:szCs w:val="32"/>
        </w:rPr>
        <w:t>亿元，其他（协定、通知存款等）</w:t>
      </w:r>
      <w:r>
        <w:rPr>
          <w:rFonts w:eastAsia="仿宋_GB2312" w:hint="eastAsia"/>
          <w:color w:val="000000"/>
          <w:sz w:val="32"/>
          <w:szCs w:val="32"/>
        </w:rPr>
        <w:t>0.11</w:t>
      </w:r>
      <w:r>
        <w:rPr>
          <w:rFonts w:eastAsia="仿宋_GB2312" w:hint="eastAsia"/>
          <w:color w:val="000000"/>
          <w:sz w:val="32"/>
          <w:szCs w:val="32"/>
        </w:rPr>
        <w:t>亿元。</w:t>
      </w:r>
    </w:p>
    <w:p w:rsidR="00180182" w:rsidRDefault="002E1818" w:rsidP="00180182">
      <w:pPr>
        <w:spacing w:line="360" w:lineRule="auto"/>
        <w:ind w:firstLineChars="200" w:firstLine="643"/>
        <w:rPr>
          <w:rFonts w:eastAsia="仿宋_GB2312"/>
          <w:color w:val="000000"/>
          <w:sz w:val="32"/>
          <w:szCs w:val="32"/>
        </w:rPr>
      </w:pPr>
      <w:r>
        <w:rPr>
          <w:rFonts w:eastAsia="仿宋_GB2312" w:hint="eastAsia"/>
          <w:b/>
          <w:color w:val="000000"/>
          <w:sz w:val="32"/>
          <w:szCs w:val="32"/>
        </w:rPr>
        <w:t>（六）资金运用率：</w:t>
      </w:r>
      <w:r>
        <w:rPr>
          <w:rFonts w:eastAsia="仿宋_GB2312" w:hint="eastAsia"/>
          <w:color w:val="000000"/>
          <w:sz w:val="32"/>
          <w:szCs w:val="32"/>
        </w:rPr>
        <w:t>2020</w:t>
      </w:r>
      <w:r>
        <w:rPr>
          <w:rFonts w:eastAsia="仿宋_GB2312" w:hint="eastAsia"/>
          <w:color w:val="000000"/>
          <w:sz w:val="32"/>
          <w:szCs w:val="32"/>
        </w:rPr>
        <w:t>年末，住房公积金个人住房贷款余额和购买国债余额的和占缴存余额的</w:t>
      </w:r>
      <w:r>
        <w:rPr>
          <w:rFonts w:eastAsia="仿宋_GB2312" w:hint="eastAsia"/>
          <w:color w:val="000000"/>
          <w:sz w:val="32"/>
          <w:szCs w:val="32"/>
        </w:rPr>
        <w:t>57.25%</w:t>
      </w:r>
      <w:r>
        <w:rPr>
          <w:rFonts w:eastAsia="仿宋_GB2312" w:hint="eastAsia"/>
          <w:color w:val="000000"/>
          <w:sz w:val="32"/>
          <w:szCs w:val="32"/>
        </w:rPr>
        <w:t>，比上年末减少</w:t>
      </w:r>
      <w:r>
        <w:rPr>
          <w:rFonts w:eastAsia="仿宋_GB2312" w:hint="eastAsia"/>
          <w:color w:val="000000"/>
          <w:sz w:val="32"/>
          <w:szCs w:val="32"/>
        </w:rPr>
        <w:t>1.8</w:t>
      </w:r>
      <w:r>
        <w:rPr>
          <w:rFonts w:eastAsia="仿宋_GB2312" w:hint="eastAsia"/>
          <w:color w:val="000000"/>
          <w:sz w:val="32"/>
          <w:szCs w:val="32"/>
        </w:rPr>
        <w:t>个百分点。</w:t>
      </w:r>
    </w:p>
    <w:p w:rsidR="00180182" w:rsidRDefault="002E1818">
      <w:pPr>
        <w:ind w:firstLineChars="200" w:firstLine="640"/>
        <w:rPr>
          <w:rFonts w:ascii="黑体" w:eastAsia="黑体" w:hAnsi="黑体"/>
          <w:sz w:val="32"/>
          <w:szCs w:val="32"/>
        </w:rPr>
      </w:pPr>
      <w:r>
        <w:rPr>
          <w:rFonts w:ascii="黑体" w:eastAsia="黑体" w:hAnsi="黑体" w:hint="eastAsia"/>
          <w:sz w:val="32"/>
          <w:szCs w:val="32"/>
        </w:rPr>
        <w:t>三、主要财务数据</w:t>
      </w:r>
    </w:p>
    <w:p w:rsidR="00180182" w:rsidRDefault="002E1818" w:rsidP="00180182">
      <w:pPr>
        <w:ind w:firstLineChars="200" w:firstLine="643"/>
        <w:rPr>
          <w:rFonts w:eastAsia="仿宋_GB2312"/>
          <w:color w:val="000000" w:themeColor="text1"/>
          <w:sz w:val="32"/>
          <w:szCs w:val="32"/>
        </w:rPr>
      </w:pPr>
      <w:r>
        <w:rPr>
          <w:rFonts w:eastAsia="仿宋_GB2312" w:hint="eastAsia"/>
          <w:b/>
          <w:color w:val="000000"/>
          <w:sz w:val="32"/>
          <w:szCs w:val="32"/>
        </w:rPr>
        <w:t>（一）业务收入：</w:t>
      </w:r>
      <w:r>
        <w:rPr>
          <w:rFonts w:eastAsia="仿宋_GB2312" w:hint="eastAsia"/>
          <w:color w:val="000000"/>
          <w:sz w:val="32"/>
          <w:szCs w:val="32"/>
        </w:rPr>
        <w:t>2020</w:t>
      </w:r>
      <w:r>
        <w:rPr>
          <w:rFonts w:eastAsia="仿宋_GB2312" w:hint="eastAsia"/>
          <w:color w:val="000000"/>
          <w:sz w:val="32"/>
          <w:szCs w:val="32"/>
        </w:rPr>
        <w:t>年，业务收入</w:t>
      </w:r>
      <w:r>
        <w:rPr>
          <w:rFonts w:eastAsia="仿宋_GB2312" w:hint="eastAsia"/>
          <w:color w:val="000000"/>
          <w:sz w:val="32"/>
          <w:szCs w:val="32"/>
        </w:rPr>
        <w:t>15909.91</w:t>
      </w:r>
      <w:r>
        <w:rPr>
          <w:rFonts w:eastAsia="仿宋_GB2312" w:hint="eastAsia"/>
          <w:color w:val="000000"/>
          <w:sz w:val="32"/>
          <w:szCs w:val="32"/>
        </w:rPr>
        <w:t>万元，同比增长</w:t>
      </w:r>
      <w:r>
        <w:rPr>
          <w:rFonts w:eastAsia="仿宋_GB2312" w:hint="eastAsia"/>
          <w:color w:val="000000"/>
          <w:sz w:val="32"/>
          <w:szCs w:val="32"/>
        </w:rPr>
        <w:t>2.47%</w:t>
      </w:r>
      <w:r>
        <w:rPr>
          <w:rFonts w:eastAsia="仿宋_GB2312" w:hint="eastAsia"/>
          <w:color w:val="000000"/>
          <w:sz w:val="32"/>
          <w:szCs w:val="32"/>
        </w:rPr>
        <w:t>。其中，存款利息</w:t>
      </w:r>
      <w:r>
        <w:rPr>
          <w:rFonts w:eastAsia="仿宋_GB2312" w:hint="eastAsia"/>
          <w:color w:val="000000"/>
          <w:sz w:val="32"/>
          <w:szCs w:val="32"/>
        </w:rPr>
        <w:t>6086.04</w:t>
      </w:r>
      <w:r>
        <w:rPr>
          <w:rFonts w:eastAsia="仿宋_GB2312" w:hint="eastAsia"/>
          <w:color w:val="000000"/>
          <w:sz w:val="32"/>
          <w:szCs w:val="32"/>
        </w:rPr>
        <w:t>万元，委托贷款</w:t>
      </w:r>
      <w:r>
        <w:rPr>
          <w:rFonts w:eastAsia="仿宋_GB2312" w:hint="eastAsia"/>
          <w:color w:val="000000" w:themeColor="text1"/>
          <w:sz w:val="32"/>
          <w:szCs w:val="32"/>
        </w:rPr>
        <w:t>利息</w:t>
      </w:r>
      <w:r>
        <w:rPr>
          <w:rFonts w:eastAsia="仿宋_GB2312" w:hint="eastAsia"/>
          <w:color w:val="000000" w:themeColor="text1"/>
          <w:sz w:val="32"/>
          <w:szCs w:val="32"/>
        </w:rPr>
        <w:t>9815.25</w:t>
      </w:r>
      <w:r>
        <w:rPr>
          <w:rFonts w:eastAsia="仿宋_GB2312" w:hint="eastAsia"/>
          <w:color w:val="000000" w:themeColor="text1"/>
          <w:sz w:val="32"/>
          <w:szCs w:val="32"/>
        </w:rPr>
        <w:t>万元，其他</w:t>
      </w:r>
      <w:r>
        <w:rPr>
          <w:rFonts w:eastAsia="仿宋_GB2312" w:hint="eastAsia"/>
          <w:color w:val="000000" w:themeColor="text1"/>
          <w:sz w:val="32"/>
          <w:szCs w:val="32"/>
        </w:rPr>
        <w:t>8.62</w:t>
      </w:r>
      <w:r>
        <w:rPr>
          <w:rFonts w:eastAsia="仿宋_GB2312" w:hint="eastAsia"/>
          <w:color w:val="000000" w:themeColor="text1"/>
          <w:sz w:val="32"/>
          <w:szCs w:val="32"/>
        </w:rPr>
        <w:t>万元。</w:t>
      </w:r>
    </w:p>
    <w:p w:rsidR="00180182" w:rsidRDefault="002E1818" w:rsidP="00180182">
      <w:pPr>
        <w:ind w:firstLineChars="200" w:firstLine="643"/>
        <w:rPr>
          <w:rFonts w:eastAsia="仿宋_GB2312"/>
          <w:color w:val="000000" w:themeColor="text1"/>
          <w:sz w:val="32"/>
          <w:szCs w:val="32"/>
        </w:rPr>
      </w:pPr>
      <w:r>
        <w:rPr>
          <w:rFonts w:eastAsia="仿宋_GB2312" w:hint="eastAsia"/>
          <w:b/>
          <w:color w:val="000000"/>
          <w:sz w:val="32"/>
          <w:szCs w:val="32"/>
        </w:rPr>
        <w:t>（二）业务支出：</w:t>
      </w:r>
      <w:r>
        <w:rPr>
          <w:rFonts w:eastAsia="仿宋_GB2312" w:hint="eastAsia"/>
          <w:color w:val="000000"/>
          <w:sz w:val="32"/>
          <w:szCs w:val="32"/>
        </w:rPr>
        <w:t>2020</w:t>
      </w:r>
      <w:r>
        <w:rPr>
          <w:rFonts w:eastAsia="仿宋_GB2312" w:hint="eastAsia"/>
          <w:color w:val="000000"/>
          <w:sz w:val="32"/>
          <w:szCs w:val="32"/>
        </w:rPr>
        <w:t>年，业务支</w:t>
      </w:r>
      <w:r>
        <w:rPr>
          <w:rFonts w:eastAsia="仿宋_GB2312" w:hint="eastAsia"/>
          <w:color w:val="000000" w:themeColor="text1"/>
          <w:sz w:val="32"/>
          <w:szCs w:val="32"/>
        </w:rPr>
        <w:t>出</w:t>
      </w:r>
      <w:r>
        <w:rPr>
          <w:rFonts w:eastAsia="仿宋_GB2312" w:hint="eastAsia"/>
          <w:color w:val="000000" w:themeColor="text1"/>
          <w:sz w:val="32"/>
          <w:szCs w:val="32"/>
        </w:rPr>
        <w:t>7902.96</w:t>
      </w:r>
      <w:r>
        <w:rPr>
          <w:rFonts w:eastAsia="仿宋_GB2312" w:hint="eastAsia"/>
          <w:color w:val="000000" w:themeColor="text1"/>
          <w:sz w:val="32"/>
          <w:szCs w:val="32"/>
        </w:rPr>
        <w:t>万元，同比增长</w:t>
      </w:r>
      <w:r>
        <w:rPr>
          <w:rFonts w:eastAsia="仿宋_GB2312" w:hint="eastAsia"/>
          <w:color w:val="000000" w:themeColor="text1"/>
          <w:sz w:val="32"/>
          <w:szCs w:val="32"/>
        </w:rPr>
        <w:t>9.98%</w:t>
      </w:r>
      <w:r>
        <w:rPr>
          <w:rFonts w:eastAsia="仿宋_GB2312" w:hint="eastAsia"/>
          <w:color w:val="000000" w:themeColor="text1"/>
          <w:sz w:val="32"/>
          <w:szCs w:val="32"/>
        </w:rPr>
        <w:t>。其中，支付职工住房公积金利息</w:t>
      </w:r>
      <w:r>
        <w:rPr>
          <w:rFonts w:eastAsia="仿宋_GB2312" w:hint="eastAsia"/>
          <w:color w:val="000000" w:themeColor="text1"/>
          <w:sz w:val="32"/>
          <w:szCs w:val="32"/>
        </w:rPr>
        <w:t>7626.42</w:t>
      </w:r>
      <w:r>
        <w:rPr>
          <w:rFonts w:eastAsia="仿宋_GB2312" w:hint="eastAsia"/>
          <w:color w:val="000000" w:themeColor="text1"/>
          <w:sz w:val="32"/>
          <w:szCs w:val="32"/>
        </w:rPr>
        <w:t>万元，委托贷款手续费</w:t>
      </w:r>
      <w:r>
        <w:rPr>
          <w:rFonts w:eastAsia="仿宋_GB2312" w:hint="eastAsia"/>
          <w:color w:val="000000" w:themeColor="text1"/>
          <w:sz w:val="32"/>
          <w:szCs w:val="32"/>
        </w:rPr>
        <w:t>276.29</w:t>
      </w:r>
      <w:r>
        <w:rPr>
          <w:rFonts w:eastAsia="仿宋_GB2312" w:hint="eastAsia"/>
          <w:color w:val="000000" w:themeColor="text1"/>
          <w:sz w:val="32"/>
          <w:szCs w:val="32"/>
        </w:rPr>
        <w:t>万元，其他</w:t>
      </w:r>
      <w:r>
        <w:rPr>
          <w:rFonts w:eastAsia="仿宋_GB2312" w:hint="eastAsia"/>
          <w:color w:val="000000" w:themeColor="text1"/>
          <w:sz w:val="32"/>
          <w:szCs w:val="32"/>
        </w:rPr>
        <w:t>0.25</w:t>
      </w:r>
      <w:r>
        <w:rPr>
          <w:rFonts w:eastAsia="仿宋_GB2312" w:hint="eastAsia"/>
          <w:color w:val="000000" w:themeColor="text1"/>
          <w:sz w:val="32"/>
          <w:szCs w:val="32"/>
        </w:rPr>
        <w:t>万元。</w:t>
      </w:r>
    </w:p>
    <w:p w:rsidR="00F9677F" w:rsidRDefault="002E1818" w:rsidP="00F9677F">
      <w:pPr>
        <w:ind w:firstLineChars="200" w:firstLine="643"/>
        <w:rPr>
          <w:rFonts w:eastAsia="仿宋_GB2312"/>
          <w:color w:val="000000"/>
          <w:sz w:val="32"/>
          <w:szCs w:val="32"/>
        </w:rPr>
      </w:pPr>
      <w:r>
        <w:rPr>
          <w:rFonts w:eastAsia="仿宋_GB2312" w:hint="eastAsia"/>
          <w:b/>
          <w:color w:val="000000"/>
          <w:sz w:val="32"/>
          <w:szCs w:val="32"/>
        </w:rPr>
        <w:t>（三）增值收益：</w:t>
      </w:r>
      <w:r>
        <w:rPr>
          <w:rFonts w:eastAsia="仿宋_GB2312" w:hint="eastAsia"/>
          <w:color w:val="000000"/>
          <w:sz w:val="32"/>
          <w:szCs w:val="32"/>
        </w:rPr>
        <w:t>2020</w:t>
      </w:r>
      <w:r>
        <w:rPr>
          <w:rFonts w:eastAsia="仿宋_GB2312" w:hint="eastAsia"/>
          <w:color w:val="000000"/>
          <w:sz w:val="32"/>
          <w:szCs w:val="32"/>
        </w:rPr>
        <w:t>年，增值收益</w:t>
      </w:r>
      <w:r>
        <w:rPr>
          <w:rFonts w:eastAsia="仿宋_GB2312" w:hint="eastAsia"/>
          <w:color w:val="000000"/>
          <w:sz w:val="32"/>
          <w:szCs w:val="32"/>
        </w:rPr>
        <w:t>8006.95</w:t>
      </w:r>
      <w:r>
        <w:rPr>
          <w:rFonts w:eastAsia="仿宋_GB2312" w:hint="eastAsia"/>
          <w:color w:val="000000"/>
          <w:sz w:val="32"/>
          <w:szCs w:val="32"/>
        </w:rPr>
        <w:t>万元，同比下降</w:t>
      </w:r>
      <w:r>
        <w:rPr>
          <w:rFonts w:eastAsia="仿宋_GB2312" w:hint="eastAsia"/>
          <w:color w:val="000000"/>
          <w:sz w:val="32"/>
          <w:szCs w:val="32"/>
        </w:rPr>
        <w:t>4.16%</w:t>
      </w:r>
      <w:r>
        <w:rPr>
          <w:rFonts w:eastAsia="仿宋_GB2312" w:hint="eastAsia"/>
          <w:color w:val="000000"/>
          <w:sz w:val="32"/>
          <w:szCs w:val="32"/>
        </w:rPr>
        <w:t>。增值收益率</w:t>
      </w:r>
      <w:r>
        <w:rPr>
          <w:rFonts w:eastAsia="仿宋_GB2312" w:hint="eastAsia"/>
          <w:color w:val="000000"/>
          <w:sz w:val="32"/>
          <w:szCs w:val="32"/>
        </w:rPr>
        <w:t>1.5%</w:t>
      </w:r>
      <w:r>
        <w:rPr>
          <w:rFonts w:eastAsia="仿宋_GB2312" w:hint="eastAsia"/>
          <w:color w:val="000000"/>
          <w:sz w:val="32"/>
          <w:szCs w:val="32"/>
        </w:rPr>
        <w:t>，比上年减少</w:t>
      </w:r>
      <w:r>
        <w:rPr>
          <w:rFonts w:eastAsia="仿宋_GB2312" w:hint="eastAsia"/>
          <w:color w:val="000000"/>
          <w:sz w:val="32"/>
          <w:szCs w:val="32"/>
        </w:rPr>
        <w:t>0.32</w:t>
      </w:r>
      <w:r>
        <w:rPr>
          <w:rFonts w:eastAsia="仿宋_GB2312" w:hint="eastAsia"/>
          <w:color w:val="000000"/>
          <w:sz w:val="32"/>
          <w:szCs w:val="32"/>
        </w:rPr>
        <w:t>个百分点。</w:t>
      </w:r>
    </w:p>
    <w:p w:rsidR="00180182" w:rsidRDefault="002E1818" w:rsidP="00F9677F">
      <w:pPr>
        <w:ind w:firstLineChars="200" w:firstLine="643"/>
        <w:rPr>
          <w:rFonts w:eastAsia="仿宋_GB2312"/>
          <w:color w:val="000000"/>
          <w:sz w:val="32"/>
          <w:szCs w:val="32"/>
        </w:rPr>
      </w:pPr>
      <w:r>
        <w:rPr>
          <w:rFonts w:eastAsia="仿宋_GB2312" w:hint="eastAsia"/>
          <w:b/>
          <w:color w:val="000000"/>
          <w:sz w:val="32"/>
          <w:szCs w:val="32"/>
        </w:rPr>
        <w:t>（四）增值收益分配：</w:t>
      </w:r>
      <w:r>
        <w:rPr>
          <w:rFonts w:eastAsia="仿宋_GB2312" w:hint="eastAsia"/>
          <w:color w:val="000000"/>
          <w:sz w:val="32"/>
          <w:szCs w:val="32"/>
        </w:rPr>
        <w:t>2020</w:t>
      </w:r>
      <w:r>
        <w:rPr>
          <w:rFonts w:eastAsia="仿宋_GB2312" w:hint="eastAsia"/>
          <w:color w:val="000000"/>
          <w:sz w:val="32"/>
          <w:szCs w:val="32"/>
        </w:rPr>
        <w:t>年，提取贷款风险准备金</w:t>
      </w:r>
      <w:r>
        <w:rPr>
          <w:rFonts w:eastAsia="仿宋_GB2312" w:hint="eastAsia"/>
          <w:color w:val="000000"/>
          <w:sz w:val="32"/>
          <w:szCs w:val="32"/>
        </w:rPr>
        <w:t>3273.93</w:t>
      </w:r>
      <w:r>
        <w:rPr>
          <w:rFonts w:eastAsia="仿宋_GB2312" w:hint="eastAsia"/>
          <w:color w:val="000000"/>
          <w:sz w:val="32"/>
          <w:szCs w:val="32"/>
        </w:rPr>
        <w:t>万元；提取管理费用</w:t>
      </w:r>
      <w:r>
        <w:rPr>
          <w:rFonts w:eastAsia="仿宋_GB2312" w:hint="eastAsia"/>
          <w:color w:val="000000"/>
          <w:sz w:val="32"/>
          <w:szCs w:val="32"/>
        </w:rPr>
        <w:t>1286.69</w:t>
      </w:r>
      <w:r>
        <w:rPr>
          <w:rFonts w:eastAsia="仿宋_GB2312" w:hint="eastAsia"/>
          <w:color w:val="000000"/>
          <w:sz w:val="32"/>
          <w:szCs w:val="32"/>
        </w:rPr>
        <w:t>万元，提取城市廉租住房（公共租赁住房）建设补充资金</w:t>
      </w:r>
      <w:r>
        <w:rPr>
          <w:rFonts w:eastAsia="仿宋_GB2312" w:hint="eastAsia"/>
          <w:color w:val="000000"/>
          <w:sz w:val="32"/>
          <w:szCs w:val="32"/>
        </w:rPr>
        <w:t>3446.33</w:t>
      </w:r>
      <w:r>
        <w:rPr>
          <w:rFonts w:eastAsia="仿宋_GB2312" w:hint="eastAsia"/>
          <w:color w:val="000000"/>
          <w:sz w:val="32"/>
          <w:szCs w:val="32"/>
        </w:rPr>
        <w:t>万元。</w:t>
      </w:r>
    </w:p>
    <w:p w:rsidR="00180182" w:rsidRDefault="002E1818">
      <w:pPr>
        <w:ind w:firstLineChars="200" w:firstLine="640"/>
        <w:rPr>
          <w:rFonts w:eastAsia="仿宋_GB2312"/>
          <w:color w:val="000000"/>
          <w:sz w:val="32"/>
          <w:szCs w:val="32"/>
        </w:rPr>
      </w:pPr>
      <w:r>
        <w:rPr>
          <w:rFonts w:eastAsia="仿宋_GB2312" w:hint="eastAsia"/>
          <w:color w:val="000000"/>
          <w:sz w:val="32"/>
          <w:szCs w:val="32"/>
        </w:rPr>
        <w:t>2020</w:t>
      </w:r>
      <w:r>
        <w:rPr>
          <w:rFonts w:eastAsia="仿宋_GB2312" w:hint="eastAsia"/>
          <w:color w:val="000000"/>
          <w:sz w:val="32"/>
          <w:szCs w:val="32"/>
        </w:rPr>
        <w:t>年，上交财政管理费用</w:t>
      </w:r>
      <w:r>
        <w:rPr>
          <w:rFonts w:eastAsia="仿宋_GB2312" w:hint="eastAsia"/>
          <w:color w:val="000000"/>
          <w:sz w:val="32"/>
          <w:szCs w:val="32"/>
        </w:rPr>
        <w:t>1137.27</w:t>
      </w:r>
      <w:r>
        <w:rPr>
          <w:rFonts w:eastAsia="仿宋_GB2312" w:hint="eastAsia"/>
          <w:color w:val="000000"/>
          <w:sz w:val="32"/>
          <w:szCs w:val="32"/>
        </w:rPr>
        <w:t>万元。上缴财政城市廉租住房（公共租赁住房）建设补充资金</w:t>
      </w:r>
      <w:r>
        <w:rPr>
          <w:rFonts w:eastAsia="仿宋_GB2312" w:hint="eastAsia"/>
          <w:color w:val="000000"/>
          <w:sz w:val="32"/>
          <w:szCs w:val="32"/>
        </w:rPr>
        <w:t>4256.25</w:t>
      </w:r>
      <w:r>
        <w:rPr>
          <w:rFonts w:eastAsia="仿宋_GB2312" w:hint="eastAsia"/>
          <w:color w:val="000000"/>
          <w:sz w:val="32"/>
          <w:szCs w:val="32"/>
        </w:rPr>
        <w:t>万元。</w:t>
      </w:r>
      <w:r>
        <w:rPr>
          <w:rFonts w:eastAsia="仿宋_GB2312" w:hint="eastAsia"/>
          <w:color w:val="000000"/>
          <w:sz w:val="32"/>
          <w:szCs w:val="32"/>
        </w:rPr>
        <w:t xml:space="preserve"> </w:t>
      </w:r>
    </w:p>
    <w:p w:rsidR="00180182" w:rsidRDefault="002E1818">
      <w:pPr>
        <w:ind w:firstLineChars="200" w:firstLine="640"/>
        <w:rPr>
          <w:rFonts w:eastAsia="仿宋_GB2312"/>
          <w:color w:val="000000"/>
          <w:sz w:val="32"/>
          <w:szCs w:val="32"/>
        </w:rPr>
      </w:pPr>
      <w:r>
        <w:rPr>
          <w:rFonts w:eastAsia="仿宋_GB2312" w:hint="eastAsia"/>
          <w:color w:val="000000"/>
          <w:sz w:val="32"/>
          <w:szCs w:val="32"/>
        </w:rPr>
        <w:t>2020</w:t>
      </w:r>
      <w:r>
        <w:rPr>
          <w:rFonts w:eastAsia="仿宋_GB2312" w:hint="eastAsia"/>
          <w:color w:val="000000"/>
          <w:sz w:val="32"/>
          <w:szCs w:val="32"/>
        </w:rPr>
        <w:t>年末，贷款风险准备金余额</w:t>
      </w:r>
      <w:r>
        <w:rPr>
          <w:rFonts w:eastAsia="仿宋_GB2312" w:hint="eastAsia"/>
          <w:color w:val="000000"/>
          <w:sz w:val="32"/>
          <w:szCs w:val="32"/>
        </w:rPr>
        <w:t>18019.07</w:t>
      </w:r>
      <w:r>
        <w:rPr>
          <w:rFonts w:eastAsia="仿宋_GB2312" w:hint="eastAsia"/>
          <w:color w:val="000000"/>
          <w:sz w:val="32"/>
          <w:szCs w:val="32"/>
        </w:rPr>
        <w:t>万元。累计提取城市廉租住房（公共租赁住房）建设补充资金</w:t>
      </w:r>
      <w:r>
        <w:rPr>
          <w:rFonts w:eastAsia="仿宋_GB2312" w:hint="eastAsia"/>
          <w:color w:val="000000"/>
          <w:sz w:val="32"/>
          <w:szCs w:val="32"/>
        </w:rPr>
        <w:t>41308.59</w:t>
      </w:r>
      <w:r>
        <w:rPr>
          <w:rFonts w:eastAsia="仿宋_GB2312" w:hint="eastAsia"/>
          <w:color w:val="000000"/>
          <w:sz w:val="32"/>
          <w:szCs w:val="32"/>
        </w:rPr>
        <w:t>万元。</w:t>
      </w:r>
    </w:p>
    <w:p w:rsidR="00180182" w:rsidRDefault="002E1818">
      <w:pPr>
        <w:rPr>
          <w:rFonts w:eastAsia="仿宋_GB2312"/>
          <w:color w:val="000000"/>
          <w:sz w:val="32"/>
          <w:szCs w:val="32"/>
        </w:rPr>
      </w:pPr>
      <w:r>
        <w:rPr>
          <w:rFonts w:eastAsia="仿宋_GB2312" w:hint="eastAsia"/>
          <w:b/>
          <w:color w:val="000000"/>
          <w:sz w:val="32"/>
          <w:szCs w:val="32"/>
        </w:rPr>
        <w:lastRenderedPageBreak/>
        <w:t xml:space="preserve">    </w:t>
      </w:r>
      <w:r>
        <w:rPr>
          <w:rFonts w:eastAsia="仿宋_GB2312" w:hint="eastAsia"/>
          <w:b/>
          <w:color w:val="000000"/>
          <w:sz w:val="32"/>
          <w:szCs w:val="32"/>
        </w:rPr>
        <w:t>（五）管理费用支出</w:t>
      </w:r>
      <w:r>
        <w:rPr>
          <w:rFonts w:eastAsia="仿宋_GB2312" w:hint="eastAsia"/>
          <w:b/>
          <w:color w:val="000000"/>
          <w:sz w:val="32"/>
          <w:szCs w:val="32"/>
        </w:rPr>
        <w:t xml:space="preserve">: </w:t>
      </w:r>
      <w:r>
        <w:rPr>
          <w:rFonts w:eastAsia="仿宋_GB2312" w:hint="eastAsia"/>
          <w:color w:val="000000"/>
          <w:sz w:val="32"/>
          <w:szCs w:val="32"/>
        </w:rPr>
        <w:t>2020</w:t>
      </w:r>
      <w:r>
        <w:rPr>
          <w:rFonts w:eastAsia="仿宋_GB2312" w:hint="eastAsia"/>
          <w:color w:val="000000"/>
          <w:sz w:val="32"/>
          <w:szCs w:val="32"/>
        </w:rPr>
        <w:t>年，管理费用支出</w:t>
      </w:r>
      <w:r>
        <w:rPr>
          <w:rFonts w:eastAsia="仿宋_GB2312" w:hint="eastAsia"/>
          <w:color w:val="000000"/>
          <w:sz w:val="32"/>
          <w:szCs w:val="32"/>
        </w:rPr>
        <w:t>1156.01</w:t>
      </w:r>
      <w:r>
        <w:rPr>
          <w:rFonts w:eastAsia="仿宋_GB2312" w:hint="eastAsia"/>
          <w:color w:val="000000"/>
          <w:sz w:val="32"/>
          <w:szCs w:val="32"/>
        </w:rPr>
        <w:t>万元，同比增长</w:t>
      </w:r>
      <w:r>
        <w:rPr>
          <w:rFonts w:eastAsia="仿宋_GB2312" w:hint="eastAsia"/>
          <w:color w:val="000000"/>
          <w:sz w:val="32"/>
          <w:szCs w:val="32"/>
        </w:rPr>
        <w:t>14.05%</w:t>
      </w:r>
      <w:r>
        <w:rPr>
          <w:rFonts w:eastAsia="仿宋_GB2312" w:hint="eastAsia"/>
          <w:color w:val="000000"/>
          <w:sz w:val="32"/>
          <w:szCs w:val="32"/>
        </w:rPr>
        <w:t>。其中，人员经费</w:t>
      </w:r>
      <w:r>
        <w:rPr>
          <w:rFonts w:eastAsia="仿宋_GB2312" w:hint="eastAsia"/>
          <w:color w:val="000000"/>
          <w:sz w:val="32"/>
          <w:szCs w:val="32"/>
        </w:rPr>
        <w:t>441.96</w:t>
      </w:r>
      <w:r>
        <w:rPr>
          <w:rFonts w:eastAsia="仿宋_GB2312" w:hint="eastAsia"/>
          <w:color w:val="000000"/>
          <w:sz w:val="32"/>
          <w:szCs w:val="32"/>
        </w:rPr>
        <w:t>万元，公用经费</w:t>
      </w:r>
      <w:r>
        <w:rPr>
          <w:rFonts w:eastAsia="仿宋_GB2312" w:hint="eastAsia"/>
          <w:color w:val="000000"/>
          <w:sz w:val="32"/>
          <w:szCs w:val="32"/>
        </w:rPr>
        <w:t>486.14</w:t>
      </w:r>
      <w:r>
        <w:rPr>
          <w:rFonts w:eastAsia="仿宋_GB2312" w:hint="eastAsia"/>
          <w:color w:val="000000"/>
          <w:sz w:val="32"/>
          <w:szCs w:val="32"/>
        </w:rPr>
        <w:t>万元，专项经费</w:t>
      </w:r>
      <w:r>
        <w:rPr>
          <w:rFonts w:eastAsia="仿宋_GB2312" w:hint="eastAsia"/>
          <w:color w:val="000000"/>
          <w:sz w:val="32"/>
          <w:szCs w:val="32"/>
        </w:rPr>
        <w:t>227.91</w:t>
      </w:r>
      <w:r>
        <w:rPr>
          <w:rFonts w:eastAsia="仿宋_GB2312" w:hint="eastAsia"/>
          <w:color w:val="000000"/>
          <w:sz w:val="32"/>
          <w:szCs w:val="32"/>
        </w:rPr>
        <w:t>万元。</w:t>
      </w:r>
    </w:p>
    <w:p w:rsidR="00180182" w:rsidRDefault="002E1818">
      <w:pPr>
        <w:ind w:firstLineChars="200" w:firstLine="640"/>
        <w:rPr>
          <w:rFonts w:ascii="黑体" w:eastAsia="黑体" w:hAnsi="黑体"/>
          <w:color w:val="000000"/>
          <w:sz w:val="32"/>
          <w:szCs w:val="32"/>
        </w:rPr>
      </w:pPr>
      <w:r>
        <w:rPr>
          <w:rFonts w:ascii="黑体" w:eastAsia="黑体" w:hAnsi="黑体" w:hint="eastAsia"/>
          <w:color w:val="000000"/>
          <w:sz w:val="32"/>
          <w:szCs w:val="32"/>
        </w:rPr>
        <w:t>四、资产风险状况</w:t>
      </w:r>
    </w:p>
    <w:p w:rsidR="00180182" w:rsidRDefault="002E1818" w:rsidP="00180182">
      <w:pPr>
        <w:ind w:firstLineChars="200" w:firstLine="643"/>
        <w:rPr>
          <w:rFonts w:eastAsia="仿宋_GB2312"/>
          <w:color w:val="000000"/>
          <w:sz w:val="32"/>
          <w:szCs w:val="32"/>
        </w:rPr>
      </w:pPr>
      <w:r>
        <w:rPr>
          <w:rFonts w:eastAsia="仿宋_GB2312" w:hint="eastAsia"/>
          <w:b/>
          <w:color w:val="000000"/>
          <w:sz w:val="32"/>
          <w:szCs w:val="32"/>
        </w:rPr>
        <w:t>（一）个人住房贷款：</w:t>
      </w:r>
      <w:r>
        <w:rPr>
          <w:rFonts w:eastAsia="仿宋_GB2312" w:hint="eastAsia"/>
          <w:color w:val="000000"/>
          <w:sz w:val="32"/>
          <w:szCs w:val="32"/>
        </w:rPr>
        <w:t>2020</w:t>
      </w:r>
      <w:r>
        <w:rPr>
          <w:rFonts w:eastAsia="仿宋_GB2312" w:hint="eastAsia"/>
          <w:color w:val="000000"/>
          <w:sz w:val="32"/>
          <w:szCs w:val="32"/>
        </w:rPr>
        <w:t>年末，个人住房贷款逾期额</w:t>
      </w:r>
      <w:r>
        <w:rPr>
          <w:rFonts w:eastAsia="仿宋_GB2312" w:hint="eastAsia"/>
          <w:color w:val="000000"/>
          <w:sz w:val="32"/>
          <w:szCs w:val="32"/>
        </w:rPr>
        <w:t>77.02</w:t>
      </w:r>
      <w:r>
        <w:rPr>
          <w:rFonts w:eastAsia="仿宋_GB2312" w:hint="eastAsia"/>
          <w:color w:val="000000"/>
          <w:sz w:val="32"/>
          <w:szCs w:val="32"/>
        </w:rPr>
        <w:t>万元，逾期率</w:t>
      </w:r>
      <w:r>
        <w:rPr>
          <w:rFonts w:eastAsia="仿宋_GB2312" w:hint="eastAsia"/>
          <w:color w:val="000000"/>
          <w:sz w:val="32"/>
          <w:szCs w:val="32"/>
        </w:rPr>
        <w:t>0.24</w:t>
      </w:r>
      <w:r>
        <w:rPr>
          <w:rFonts w:eastAsia="仿宋_GB2312" w:hint="eastAsia"/>
          <w:color w:val="000000"/>
          <w:sz w:val="32"/>
          <w:szCs w:val="32"/>
        </w:rPr>
        <w:t>‰。个人贷款风险准备金余额</w:t>
      </w:r>
      <w:r>
        <w:rPr>
          <w:rFonts w:eastAsia="仿宋_GB2312" w:hint="eastAsia"/>
          <w:color w:val="000000"/>
          <w:sz w:val="32"/>
          <w:szCs w:val="32"/>
        </w:rPr>
        <w:t>17980.87</w:t>
      </w:r>
      <w:r>
        <w:rPr>
          <w:rFonts w:eastAsia="仿宋_GB2312" w:hint="eastAsia"/>
          <w:color w:val="000000"/>
          <w:sz w:val="32"/>
          <w:szCs w:val="32"/>
        </w:rPr>
        <w:t>万元。</w:t>
      </w:r>
    </w:p>
    <w:p w:rsidR="00180182" w:rsidRDefault="002E1818" w:rsidP="00180182">
      <w:pPr>
        <w:ind w:firstLineChars="200" w:firstLine="643"/>
        <w:rPr>
          <w:rFonts w:eastAsia="仿宋_GB2312"/>
          <w:color w:val="000000"/>
          <w:sz w:val="32"/>
          <w:szCs w:val="32"/>
        </w:rPr>
      </w:pPr>
      <w:r>
        <w:rPr>
          <w:rFonts w:eastAsia="仿宋_GB2312" w:hint="eastAsia"/>
          <w:b/>
          <w:color w:val="000000"/>
          <w:sz w:val="32"/>
          <w:szCs w:val="32"/>
        </w:rPr>
        <w:t>（二）支持保障性住房建设试点项目贷款：</w:t>
      </w:r>
      <w:r>
        <w:rPr>
          <w:rFonts w:eastAsia="仿宋_GB2312" w:hint="eastAsia"/>
          <w:color w:val="000000"/>
          <w:sz w:val="32"/>
          <w:szCs w:val="32"/>
        </w:rPr>
        <w:t>2020</w:t>
      </w:r>
      <w:r>
        <w:rPr>
          <w:rFonts w:eastAsia="仿宋_GB2312" w:hint="eastAsia"/>
          <w:color w:val="000000"/>
          <w:sz w:val="32"/>
          <w:szCs w:val="32"/>
        </w:rPr>
        <w:t>年末，项目贷款风险准备金余额</w:t>
      </w:r>
      <w:r>
        <w:rPr>
          <w:rFonts w:eastAsia="仿宋_GB2312" w:hint="eastAsia"/>
          <w:color w:val="000000"/>
          <w:sz w:val="32"/>
          <w:szCs w:val="32"/>
        </w:rPr>
        <w:t>38.2</w:t>
      </w:r>
      <w:r>
        <w:rPr>
          <w:rFonts w:eastAsia="仿宋_GB2312" w:hint="eastAsia"/>
          <w:color w:val="000000"/>
          <w:sz w:val="32"/>
          <w:szCs w:val="32"/>
        </w:rPr>
        <w:t>万元。</w:t>
      </w:r>
    </w:p>
    <w:p w:rsidR="00180182" w:rsidRDefault="002E1818">
      <w:pPr>
        <w:ind w:firstLineChars="200" w:firstLine="640"/>
        <w:rPr>
          <w:rFonts w:ascii="黑体" w:eastAsia="黑体" w:hAnsi="黑体"/>
          <w:color w:val="000000"/>
          <w:sz w:val="32"/>
          <w:szCs w:val="32"/>
        </w:rPr>
      </w:pPr>
      <w:r>
        <w:rPr>
          <w:rFonts w:ascii="黑体" w:eastAsia="黑体" w:hAnsi="黑体" w:hint="eastAsia"/>
          <w:color w:val="000000"/>
          <w:sz w:val="32"/>
          <w:szCs w:val="32"/>
        </w:rPr>
        <w:t>五、社会经济效益</w:t>
      </w:r>
    </w:p>
    <w:p w:rsidR="00180182" w:rsidRDefault="002E1818" w:rsidP="00180182">
      <w:pPr>
        <w:spacing w:line="360" w:lineRule="auto"/>
        <w:ind w:firstLineChars="200" w:firstLine="643"/>
        <w:rPr>
          <w:rFonts w:ascii="仿宋_GB2312" w:eastAsia="仿宋_GB2312" w:hAnsi="仿宋_GB2312" w:cs="黑体"/>
          <w:b/>
          <w:color w:val="000000"/>
          <w:sz w:val="32"/>
          <w:szCs w:val="32"/>
        </w:rPr>
      </w:pPr>
      <w:r>
        <w:rPr>
          <w:rFonts w:ascii="仿宋_GB2312" w:eastAsia="仿宋_GB2312" w:hAnsi="仿宋_GB2312" w:cs="黑体" w:hint="eastAsia"/>
          <w:b/>
          <w:color w:val="000000"/>
          <w:sz w:val="32"/>
          <w:szCs w:val="32"/>
        </w:rPr>
        <w:t>（一）缴存业务。</w:t>
      </w:r>
    </w:p>
    <w:p w:rsidR="00180182" w:rsidRDefault="002E1818">
      <w:pPr>
        <w:spacing w:line="360" w:lineRule="auto"/>
        <w:ind w:firstLineChars="200" w:firstLine="640"/>
        <w:rPr>
          <w:rFonts w:eastAsia="仿宋_GB2312"/>
          <w:color w:val="000000"/>
          <w:sz w:val="32"/>
          <w:szCs w:val="32"/>
        </w:rPr>
      </w:pPr>
      <w:bookmarkStart w:id="1" w:name="_Hlk62220042"/>
      <w:r>
        <w:rPr>
          <w:rFonts w:eastAsia="仿宋_GB2312" w:hint="eastAsia"/>
          <w:color w:val="000000"/>
          <w:sz w:val="32"/>
          <w:szCs w:val="32"/>
        </w:rPr>
        <w:t>缴存职工中，国家机关和事业单位占</w:t>
      </w:r>
      <w:r>
        <w:rPr>
          <w:rFonts w:eastAsia="仿宋_GB2312" w:hint="eastAsia"/>
          <w:color w:val="000000"/>
          <w:sz w:val="32"/>
          <w:szCs w:val="32"/>
        </w:rPr>
        <w:t>62.87%</w:t>
      </w:r>
      <w:r>
        <w:rPr>
          <w:rFonts w:eastAsia="仿宋_GB2312" w:hint="eastAsia"/>
          <w:color w:val="000000"/>
          <w:sz w:val="32"/>
          <w:szCs w:val="32"/>
        </w:rPr>
        <w:t>，国有企业占</w:t>
      </w:r>
      <w:r>
        <w:rPr>
          <w:rFonts w:eastAsia="仿宋_GB2312" w:hint="eastAsia"/>
          <w:color w:val="000000"/>
          <w:sz w:val="32"/>
          <w:szCs w:val="32"/>
        </w:rPr>
        <w:t>26.16%</w:t>
      </w:r>
      <w:r>
        <w:rPr>
          <w:rFonts w:eastAsia="仿宋_GB2312" w:hint="eastAsia"/>
          <w:color w:val="000000"/>
          <w:sz w:val="32"/>
          <w:szCs w:val="32"/>
        </w:rPr>
        <w:t>，城镇集体企业占</w:t>
      </w:r>
      <w:r>
        <w:rPr>
          <w:rFonts w:eastAsia="仿宋_GB2312" w:hint="eastAsia"/>
          <w:color w:val="000000"/>
          <w:sz w:val="32"/>
          <w:szCs w:val="32"/>
        </w:rPr>
        <w:t>0.79%</w:t>
      </w:r>
      <w:r>
        <w:rPr>
          <w:rFonts w:eastAsia="仿宋_GB2312" w:hint="eastAsia"/>
          <w:color w:val="000000"/>
          <w:sz w:val="32"/>
          <w:szCs w:val="32"/>
        </w:rPr>
        <w:t>，外商投资企业占</w:t>
      </w:r>
      <w:r>
        <w:rPr>
          <w:rFonts w:eastAsia="仿宋_GB2312" w:hint="eastAsia"/>
          <w:color w:val="000000"/>
          <w:sz w:val="32"/>
          <w:szCs w:val="32"/>
        </w:rPr>
        <w:t>0.30%</w:t>
      </w:r>
      <w:r>
        <w:rPr>
          <w:rFonts w:eastAsia="仿宋_GB2312" w:hint="eastAsia"/>
          <w:color w:val="000000"/>
          <w:sz w:val="32"/>
          <w:szCs w:val="32"/>
        </w:rPr>
        <w:t>，城镇私营企业及其他城镇企业占</w:t>
      </w:r>
      <w:r>
        <w:rPr>
          <w:rFonts w:eastAsia="仿宋_GB2312" w:hint="eastAsia"/>
          <w:color w:val="000000"/>
          <w:sz w:val="32"/>
          <w:szCs w:val="32"/>
        </w:rPr>
        <w:t>9.20%</w:t>
      </w:r>
      <w:r>
        <w:rPr>
          <w:rFonts w:eastAsia="仿宋_GB2312" w:hint="eastAsia"/>
          <w:color w:val="000000"/>
          <w:sz w:val="32"/>
          <w:szCs w:val="32"/>
        </w:rPr>
        <w:t>，民办非企业单位和社会团体占</w:t>
      </w:r>
      <w:r>
        <w:rPr>
          <w:rFonts w:eastAsia="仿宋_GB2312" w:hint="eastAsia"/>
          <w:color w:val="000000"/>
          <w:sz w:val="32"/>
          <w:szCs w:val="32"/>
        </w:rPr>
        <w:t>0.13%</w:t>
      </w:r>
      <w:r>
        <w:rPr>
          <w:rFonts w:eastAsia="仿宋_GB2312" w:hint="eastAsia"/>
          <w:color w:val="000000"/>
          <w:sz w:val="32"/>
          <w:szCs w:val="32"/>
        </w:rPr>
        <w:t>，灵活就业人员占</w:t>
      </w:r>
      <w:r>
        <w:rPr>
          <w:rFonts w:eastAsia="仿宋_GB2312" w:hint="eastAsia"/>
          <w:color w:val="000000"/>
          <w:sz w:val="32"/>
          <w:szCs w:val="32"/>
        </w:rPr>
        <w:t>0.04</w:t>
      </w:r>
      <w:r>
        <w:rPr>
          <w:rFonts w:eastAsia="仿宋_GB2312"/>
          <w:color w:val="000000"/>
          <w:sz w:val="32"/>
          <w:szCs w:val="32"/>
        </w:rPr>
        <w:t>%</w:t>
      </w:r>
      <w:r>
        <w:rPr>
          <w:rFonts w:eastAsia="仿宋_GB2312" w:hint="eastAsia"/>
          <w:color w:val="000000"/>
          <w:sz w:val="32"/>
          <w:szCs w:val="32"/>
        </w:rPr>
        <w:t>，其他占</w:t>
      </w:r>
      <w:r>
        <w:rPr>
          <w:rFonts w:eastAsia="仿宋_GB2312" w:hint="eastAsia"/>
          <w:color w:val="000000"/>
          <w:sz w:val="32"/>
          <w:szCs w:val="32"/>
        </w:rPr>
        <w:t>0.51%</w:t>
      </w:r>
      <w:r>
        <w:rPr>
          <w:rFonts w:eastAsia="仿宋_GB2312" w:hint="eastAsia"/>
          <w:color w:val="000000"/>
          <w:sz w:val="32"/>
          <w:szCs w:val="32"/>
        </w:rPr>
        <w:t>；中、低收入占</w:t>
      </w:r>
      <w:r>
        <w:rPr>
          <w:rFonts w:eastAsia="仿宋_GB2312" w:hint="eastAsia"/>
          <w:color w:val="000000"/>
          <w:sz w:val="32"/>
          <w:szCs w:val="32"/>
        </w:rPr>
        <w:t>98.31%</w:t>
      </w:r>
      <w:r>
        <w:rPr>
          <w:rFonts w:eastAsia="仿宋_GB2312" w:hint="eastAsia"/>
          <w:color w:val="000000"/>
          <w:sz w:val="32"/>
          <w:szCs w:val="32"/>
        </w:rPr>
        <w:t>，高收入占</w:t>
      </w:r>
      <w:r>
        <w:rPr>
          <w:rFonts w:eastAsia="仿宋_GB2312" w:hint="eastAsia"/>
          <w:color w:val="000000"/>
          <w:sz w:val="32"/>
          <w:szCs w:val="32"/>
        </w:rPr>
        <w:t>1.69%</w:t>
      </w:r>
      <w:r>
        <w:rPr>
          <w:rFonts w:eastAsia="仿宋_GB2312" w:hint="eastAsia"/>
          <w:color w:val="000000"/>
          <w:sz w:val="32"/>
          <w:szCs w:val="32"/>
        </w:rPr>
        <w:t>。</w:t>
      </w:r>
    </w:p>
    <w:bookmarkEnd w:id="1"/>
    <w:p w:rsidR="00180182" w:rsidRDefault="002E1818">
      <w:pPr>
        <w:spacing w:line="360" w:lineRule="auto"/>
        <w:ind w:firstLineChars="200" w:firstLine="640"/>
        <w:rPr>
          <w:rFonts w:eastAsia="仿宋_GB2312"/>
          <w:color w:val="000000"/>
          <w:sz w:val="32"/>
          <w:szCs w:val="32"/>
        </w:rPr>
      </w:pPr>
      <w:r>
        <w:rPr>
          <w:rFonts w:eastAsia="仿宋_GB2312" w:hint="eastAsia"/>
          <w:color w:val="000000"/>
          <w:sz w:val="32"/>
          <w:szCs w:val="32"/>
        </w:rPr>
        <w:t>新开户职工中，国家机关和事业单位占</w:t>
      </w:r>
      <w:r>
        <w:rPr>
          <w:rFonts w:eastAsia="仿宋_GB2312" w:hint="eastAsia"/>
          <w:color w:val="000000"/>
          <w:sz w:val="32"/>
          <w:szCs w:val="32"/>
        </w:rPr>
        <w:t>38.96%</w:t>
      </w:r>
      <w:r>
        <w:rPr>
          <w:rFonts w:eastAsia="仿宋_GB2312" w:hint="eastAsia"/>
          <w:color w:val="000000"/>
          <w:sz w:val="32"/>
          <w:szCs w:val="32"/>
        </w:rPr>
        <w:t>，国有企业占</w:t>
      </w:r>
      <w:r>
        <w:rPr>
          <w:rFonts w:eastAsia="仿宋_GB2312" w:hint="eastAsia"/>
          <w:color w:val="000000"/>
          <w:sz w:val="32"/>
          <w:szCs w:val="32"/>
        </w:rPr>
        <w:t>23.33%</w:t>
      </w:r>
      <w:r>
        <w:rPr>
          <w:rFonts w:eastAsia="仿宋_GB2312" w:hint="eastAsia"/>
          <w:color w:val="000000"/>
          <w:sz w:val="32"/>
          <w:szCs w:val="32"/>
        </w:rPr>
        <w:t>，城镇集体企业占</w:t>
      </w:r>
      <w:r>
        <w:rPr>
          <w:rFonts w:eastAsia="仿宋_GB2312" w:hint="eastAsia"/>
          <w:color w:val="000000"/>
          <w:sz w:val="32"/>
          <w:szCs w:val="32"/>
        </w:rPr>
        <w:t>1.26%</w:t>
      </w:r>
      <w:r>
        <w:rPr>
          <w:rFonts w:eastAsia="仿宋_GB2312" w:hint="eastAsia"/>
          <w:color w:val="000000"/>
          <w:sz w:val="32"/>
          <w:szCs w:val="32"/>
        </w:rPr>
        <w:t>，外商投资企业占</w:t>
      </w:r>
      <w:r>
        <w:rPr>
          <w:rFonts w:eastAsia="仿宋_GB2312" w:hint="eastAsia"/>
          <w:color w:val="000000"/>
          <w:sz w:val="32"/>
          <w:szCs w:val="32"/>
        </w:rPr>
        <w:t>0.37%</w:t>
      </w:r>
      <w:r>
        <w:rPr>
          <w:rFonts w:eastAsia="仿宋_GB2312" w:hint="eastAsia"/>
          <w:color w:val="000000"/>
          <w:sz w:val="32"/>
          <w:szCs w:val="32"/>
        </w:rPr>
        <w:t>，城镇私营企业及其他城镇企业占</w:t>
      </w:r>
      <w:r>
        <w:rPr>
          <w:rFonts w:eastAsia="仿宋_GB2312" w:hint="eastAsia"/>
          <w:color w:val="000000"/>
          <w:sz w:val="32"/>
          <w:szCs w:val="32"/>
        </w:rPr>
        <w:t>33.74%</w:t>
      </w:r>
      <w:r>
        <w:rPr>
          <w:rFonts w:eastAsia="仿宋_GB2312" w:hint="eastAsia"/>
          <w:color w:val="000000"/>
          <w:sz w:val="32"/>
          <w:szCs w:val="32"/>
        </w:rPr>
        <w:t>，民办非企业单位和社会团体占</w:t>
      </w:r>
      <w:r>
        <w:rPr>
          <w:rFonts w:eastAsia="仿宋_GB2312" w:hint="eastAsia"/>
          <w:color w:val="000000"/>
          <w:sz w:val="32"/>
          <w:szCs w:val="32"/>
        </w:rPr>
        <w:t>0.44%</w:t>
      </w:r>
      <w:r>
        <w:rPr>
          <w:rFonts w:eastAsia="仿宋_GB2312" w:hint="eastAsia"/>
          <w:color w:val="000000"/>
          <w:sz w:val="32"/>
          <w:szCs w:val="32"/>
        </w:rPr>
        <w:t>，灵活就业人员占</w:t>
      </w:r>
      <w:r>
        <w:rPr>
          <w:rFonts w:eastAsia="仿宋_GB2312" w:hint="eastAsia"/>
          <w:color w:val="000000"/>
          <w:sz w:val="32"/>
          <w:szCs w:val="32"/>
        </w:rPr>
        <w:t>0.37%</w:t>
      </w:r>
      <w:r>
        <w:rPr>
          <w:rFonts w:eastAsia="仿宋_GB2312" w:hint="eastAsia"/>
          <w:color w:val="000000"/>
          <w:sz w:val="32"/>
          <w:szCs w:val="32"/>
        </w:rPr>
        <w:t>，其他占</w:t>
      </w:r>
      <w:r>
        <w:rPr>
          <w:rFonts w:eastAsia="仿宋_GB2312" w:hint="eastAsia"/>
          <w:color w:val="000000"/>
          <w:sz w:val="32"/>
          <w:szCs w:val="32"/>
        </w:rPr>
        <w:t>1.53%</w:t>
      </w:r>
      <w:r>
        <w:rPr>
          <w:rFonts w:eastAsia="仿宋_GB2312" w:hint="eastAsia"/>
          <w:color w:val="000000"/>
          <w:sz w:val="32"/>
          <w:szCs w:val="32"/>
        </w:rPr>
        <w:t>；中、低收入占</w:t>
      </w:r>
      <w:r>
        <w:rPr>
          <w:rFonts w:eastAsia="仿宋_GB2312" w:hint="eastAsia"/>
          <w:color w:val="000000"/>
          <w:sz w:val="32"/>
          <w:szCs w:val="32"/>
        </w:rPr>
        <w:t>99.60%</w:t>
      </w:r>
      <w:r>
        <w:rPr>
          <w:rFonts w:eastAsia="仿宋_GB2312" w:hint="eastAsia"/>
          <w:color w:val="000000"/>
          <w:sz w:val="32"/>
          <w:szCs w:val="32"/>
        </w:rPr>
        <w:t>，高收入占</w:t>
      </w:r>
      <w:r>
        <w:rPr>
          <w:rFonts w:eastAsia="仿宋_GB2312" w:hint="eastAsia"/>
          <w:color w:val="000000"/>
          <w:sz w:val="32"/>
          <w:szCs w:val="32"/>
        </w:rPr>
        <w:t>0.40%</w:t>
      </w:r>
      <w:r>
        <w:rPr>
          <w:rFonts w:eastAsia="仿宋_GB2312" w:hint="eastAsia"/>
          <w:color w:val="000000"/>
          <w:sz w:val="32"/>
          <w:szCs w:val="32"/>
        </w:rPr>
        <w:t>。</w:t>
      </w:r>
    </w:p>
    <w:p w:rsidR="00180182" w:rsidRDefault="002E1818" w:rsidP="00180182">
      <w:pPr>
        <w:spacing w:line="360" w:lineRule="auto"/>
        <w:ind w:firstLineChars="200" w:firstLine="643"/>
        <w:rPr>
          <w:rFonts w:ascii="仿宋_GB2312" w:eastAsia="仿宋_GB2312" w:hAnsi="仿宋_GB2312" w:cs="黑体"/>
          <w:b/>
          <w:color w:val="000000"/>
          <w:sz w:val="32"/>
          <w:szCs w:val="32"/>
        </w:rPr>
      </w:pPr>
      <w:r>
        <w:rPr>
          <w:rFonts w:ascii="仿宋_GB2312" w:eastAsia="仿宋_GB2312" w:hAnsi="仿宋_GB2312" w:cs="黑体" w:hint="eastAsia"/>
          <w:b/>
          <w:color w:val="000000"/>
          <w:sz w:val="32"/>
          <w:szCs w:val="32"/>
        </w:rPr>
        <w:t>（二）提取业务。</w:t>
      </w:r>
    </w:p>
    <w:p w:rsidR="00180182" w:rsidRDefault="002E1818">
      <w:pPr>
        <w:spacing w:line="360" w:lineRule="auto"/>
        <w:ind w:firstLineChars="200" w:firstLine="640"/>
        <w:rPr>
          <w:rFonts w:eastAsia="仿宋_GB2312" w:hAnsi="仿宋_GB2312"/>
          <w:sz w:val="32"/>
          <w:szCs w:val="32"/>
        </w:rPr>
      </w:pPr>
      <w:r>
        <w:rPr>
          <w:rFonts w:ascii="仿宋_GB2312" w:eastAsia="仿宋_GB2312" w:hAnsi="仿宋_GB2312" w:cs="黑体" w:hint="eastAsia"/>
          <w:color w:val="000000"/>
          <w:sz w:val="32"/>
          <w:szCs w:val="32"/>
        </w:rPr>
        <w:lastRenderedPageBreak/>
        <w:t>提</w:t>
      </w:r>
      <w:r>
        <w:rPr>
          <w:rFonts w:eastAsia="仿宋_GB2312" w:hAnsi="仿宋_GB2312" w:hint="eastAsia"/>
          <w:sz w:val="32"/>
          <w:szCs w:val="32"/>
        </w:rPr>
        <w:t>取金额中，购买、建造、翻建、大修自住住房占</w:t>
      </w:r>
      <w:r>
        <w:rPr>
          <w:rFonts w:eastAsia="仿宋_GB2312" w:hAnsi="仿宋_GB2312" w:hint="eastAsia"/>
          <w:sz w:val="32"/>
          <w:szCs w:val="32"/>
        </w:rPr>
        <w:t>35.94%</w:t>
      </w:r>
      <w:r>
        <w:rPr>
          <w:rFonts w:eastAsia="仿宋_GB2312" w:hAnsi="仿宋_GB2312" w:hint="eastAsia"/>
          <w:sz w:val="32"/>
          <w:szCs w:val="32"/>
        </w:rPr>
        <w:t>，偿还购房贷款本息占</w:t>
      </w:r>
      <w:r>
        <w:rPr>
          <w:rFonts w:eastAsia="仿宋_GB2312" w:hAnsi="仿宋_GB2312" w:hint="eastAsia"/>
          <w:sz w:val="32"/>
          <w:szCs w:val="32"/>
        </w:rPr>
        <w:t>23.42%</w:t>
      </w:r>
      <w:r>
        <w:rPr>
          <w:rFonts w:eastAsia="仿宋_GB2312" w:hAnsi="仿宋_GB2312" w:hint="eastAsia"/>
          <w:sz w:val="32"/>
          <w:szCs w:val="32"/>
        </w:rPr>
        <w:t>，租赁住房占</w:t>
      </w:r>
      <w:r>
        <w:rPr>
          <w:rFonts w:eastAsia="仿宋_GB2312" w:hAnsi="仿宋_GB2312" w:hint="eastAsia"/>
          <w:sz w:val="32"/>
          <w:szCs w:val="32"/>
        </w:rPr>
        <w:t>18.92%</w:t>
      </w:r>
      <w:r>
        <w:rPr>
          <w:rFonts w:eastAsia="仿宋_GB2312" w:hAnsi="仿宋_GB2312" w:hint="eastAsia"/>
          <w:sz w:val="32"/>
          <w:szCs w:val="32"/>
        </w:rPr>
        <w:t>，离休和退休</w:t>
      </w:r>
      <w:proofErr w:type="gramStart"/>
      <w:r>
        <w:rPr>
          <w:rFonts w:eastAsia="仿宋_GB2312" w:hAnsi="仿宋_GB2312" w:hint="eastAsia"/>
          <w:sz w:val="32"/>
          <w:szCs w:val="32"/>
        </w:rPr>
        <w:t>提取占</w:t>
      </w:r>
      <w:proofErr w:type="gramEnd"/>
      <w:r>
        <w:rPr>
          <w:rFonts w:eastAsia="仿宋_GB2312" w:hAnsi="仿宋_GB2312" w:hint="eastAsia"/>
          <w:sz w:val="32"/>
          <w:szCs w:val="32"/>
        </w:rPr>
        <w:t>18.56%</w:t>
      </w:r>
      <w:r>
        <w:rPr>
          <w:rFonts w:eastAsia="仿宋_GB2312" w:hAnsi="仿宋_GB2312" w:hint="eastAsia"/>
          <w:sz w:val="32"/>
          <w:szCs w:val="32"/>
        </w:rPr>
        <w:t>，完全丧失劳动能力并与单位终止劳动关系</w:t>
      </w:r>
      <w:proofErr w:type="gramStart"/>
      <w:r>
        <w:rPr>
          <w:rFonts w:eastAsia="仿宋_GB2312" w:hAnsi="仿宋_GB2312" w:hint="eastAsia"/>
          <w:sz w:val="32"/>
          <w:szCs w:val="32"/>
        </w:rPr>
        <w:t>提取占</w:t>
      </w:r>
      <w:proofErr w:type="gramEnd"/>
      <w:r>
        <w:rPr>
          <w:rFonts w:eastAsia="仿宋_GB2312" w:hAnsi="仿宋_GB2312" w:hint="eastAsia"/>
          <w:sz w:val="32"/>
          <w:szCs w:val="32"/>
        </w:rPr>
        <w:t>1.51%</w:t>
      </w:r>
      <w:r>
        <w:rPr>
          <w:rFonts w:eastAsia="仿宋_GB2312" w:hAnsi="仿宋_GB2312" w:hint="eastAsia"/>
          <w:sz w:val="32"/>
          <w:szCs w:val="32"/>
        </w:rPr>
        <w:t>，出境</w:t>
      </w:r>
      <w:proofErr w:type="gramStart"/>
      <w:r>
        <w:rPr>
          <w:rFonts w:eastAsia="仿宋_GB2312" w:hAnsi="仿宋_GB2312" w:hint="eastAsia"/>
          <w:sz w:val="32"/>
          <w:szCs w:val="32"/>
        </w:rPr>
        <w:t>定居占</w:t>
      </w:r>
      <w:proofErr w:type="gramEnd"/>
      <w:r>
        <w:rPr>
          <w:rFonts w:eastAsia="仿宋_GB2312" w:hAnsi="仿宋_GB2312" w:hint="eastAsia"/>
          <w:sz w:val="32"/>
          <w:szCs w:val="32"/>
        </w:rPr>
        <w:t>0.56%,</w:t>
      </w:r>
      <w:r>
        <w:rPr>
          <w:rFonts w:eastAsia="仿宋_GB2312" w:hAnsi="仿宋_GB2312" w:hint="eastAsia"/>
          <w:sz w:val="32"/>
          <w:szCs w:val="32"/>
        </w:rPr>
        <w:t>其他占</w:t>
      </w:r>
      <w:r>
        <w:rPr>
          <w:rFonts w:eastAsia="仿宋_GB2312" w:hAnsi="仿宋_GB2312" w:hint="eastAsia"/>
          <w:sz w:val="32"/>
          <w:szCs w:val="32"/>
        </w:rPr>
        <w:t>1.09%</w:t>
      </w:r>
      <w:r>
        <w:rPr>
          <w:rFonts w:eastAsia="仿宋_GB2312" w:hAnsi="仿宋_GB2312" w:hint="eastAsia"/>
          <w:sz w:val="32"/>
          <w:szCs w:val="32"/>
        </w:rPr>
        <w:t>。提取职工中，中、低收入占</w:t>
      </w:r>
      <w:r>
        <w:rPr>
          <w:rFonts w:eastAsia="仿宋_GB2312" w:hAnsi="仿宋_GB2312" w:hint="eastAsia"/>
          <w:sz w:val="32"/>
          <w:szCs w:val="32"/>
        </w:rPr>
        <w:t>98.33%</w:t>
      </w:r>
      <w:r>
        <w:rPr>
          <w:rFonts w:eastAsia="仿宋_GB2312" w:hAnsi="仿宋_GB2312" w:hint="eastAsia"/>
          <w:sz w:val="32"/>
          <w:szCs w:val="32"/>
        </w:rPr>
        <w:t>，高</w:t>
      </w:r>
      <w:r>
        <w:rPr>
          <w:rFonts w:ascii="仿宋_GB2312" w:eastAsia="仿宋_GB2312" w:hAnsi="仿宋_GB2312" w:cs="黑体" w:hint="eastAsia"/>
          <w:color w:val="000000"/>
          <w:sz w:val="32"/>
          <w:szCs w:val="32"/>
        </w:rPr>
        <w:t>收入</w:t>
      </w:r>
      <w:r>
        <w:rPr>
          <w:rFonts w:eastAsia="仿宋_GB2312" w:hAnsi="仿宋_GB2312" w:hint="eastAsia"/>
          <w:sz w:val="32"/>
          <w:szCs w:val="32"/>
        </w:rPr>
        <w:t>占</w:t>
      </w:r>
      <w:r>
        <w:rPr>
          <w:rFonts w:eastAsia="仿宋_GB2312" w:hAnsi="仿宋_GB2312" w:hint="eastAsia"/>
          <w:sz w:val="32"/>
          <w:szCs w:val="32"/>
        </w:rPr>
        <w:t>1.67%</w:t>
      </w:r>
      <w:r>
        <w:rPr>
          <w:rFonts w:eastAsia="仿宋_GB2312" w:hAnsi="仿宋_GB2312" w:hint="eastAsia"/>
          <w:sz w:val="32"/>
          <w:szCs w:val="32"/>
        </w:rPr>
        <w:t>。</w:t>
      </w:r>
    </w:p>
    <w:p w:rsidR="00180182" w:rsidRDefault="002E1818" w:rsidP="00180182">
      <w:pPr>
        <w:spacing w:line="360" w:lineRule="auto"/>
        <w:ind w:firstLineChars="200" w:firstLine="643"/>
        <w:rPr>
          <w:rFonts w:ascii="仿宋_GB2312" w:eastAsia="仿宋_GB2312" w:hAnsi="仿宋_GB2312" w:cs="黑体"/>
          <w:b/>
          <w:color w:val="000000"/>
          <w:sz w:val="32"/>
          <w:szCs w:val="32"/>
        </w:rPr>
      </w:pPr>
      <w:r>
        <w:rPr>
          <w:rFonts w:ascii="仿宋_GB2312" w:eastAsia="仿宋_GB2312" w:hAnsi="仿宋_GB2312" w:cs="黑体" w:hint="eastAsia"/>
          <w:b/>
          <w:color w:val="000000"/>
          <w:sz w:val="32"/>
          <w:szCs w:val="32"/>
        </w:rPr>
        <w:t>（三）贷款业务。</w:t>
      </w:r>
    </w:p>
    <w:p w:rsidR="00180182" w:rsidRDefault="002E181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eastAsia="仿宋_GB2312" w:hAnsi="仿宋_GB2312"/>
          <w:sz w:val="32"/>
          <w:szCs w:val="32"/>
        </w:rPr>
      </w:pPr>
      <w:r>
        <w:rPr>
          <w:rFonts w:eastAsia="仿宋_GB2312" w:hAnsi="仿宋_GB2312" w:hint="eastAsia"/>
          <w:sz w:val="32"/>
          <w:szCs w:val="32"/>
        </w:rPr>
        <w:t>个人住房贷款：</w:t>
      </w:r>
      <w:r>
        <w:rPr>
          <w:rFonts w:eastAsia="仿宋_GB2312" w:hAnsi="仿宋_GB2312" w:hint="eastAsia"/>
          <w:sz w:val="32"/>
          <w:szCs w:val="32"/>
        </w:rPr>
        <w:t>2020</w:t>
      </w:r>
      <w:r>
        <w:rPr>
          <w:rFonts w:eastAsia="仿宋_GB2312" w:hAnsi="仿宋_GB2312" w:hint="eastAsia"/>
          <w:sz w:val="32"/>
          <w:szCs w:val="32"/>
        </w:rPr>
        <w:t>年，支持职工购建房</w:t>
      </w:r>
      <w:r>
        <w:rPr>
          <w:rFonts w:eastAsia="仿宋_GB2312" w:hAnsi="仿宋_GB2312" w:hint="eastAsia"/>
          <w:sz w:val="32"/>
          <w:szCs w:val="32"/>
        </w:rPr>
        <w:t>28.70</w:t>
      </w:r>
      <w:r>
        <w:rPr>
          <w:rFonts w:eastAsia="仿宋_GB2312" w:hAnsi="仿宋_GB2312" w:hint="eastAsia"/>
          <w:sz w:val="32"/>
          <w:szCs w:val="32"/>
        </w:rPr>
        <w:t>万平方米，年末个人住房贷款市场占有率为</w:t>
      </w:r>
      <w:r>
        <w:rPr>
          <w:rFonts w:eastAsia="仿宋_GB2312" w:hAnsi="仿宋_GB2312" w:hint="eastAsia"/>
          <w:sz w:val="32"/>
          <w:szCs w:val="32"/>
        </w:rPr>
        <w:t>33.88%</w:t>
      </w:r>
      <w:r>
        <w:rPr>
          <w:rFonts w:eastAsia="仿宋_GB2312" w:hAnsi="仿宋_GB2312" w:hint="eastAsia"/>
          <w:sz w:val="32"/>
          <w:szCs w:val="32"/>
        </w:rPr>
        <w:t>，比上年末减少</w:t>
      </w:r>
      <w:r>
        <w:rPr>
          <w:rFonts w:eastAsia="仿宋_GB2312" w:hAnsi="仿宋_GB2312" w:hint="eastAsia"/>
          <w:sz w:val="32"/>
          <w:szCs w:val="32"/>
        </w:rPr>
        <w:t>6.85</w:t>
      </w:r>
      <w:r>
        <w:rPr>
          <w:rFonts w:eastAsia="仿宋_GB2312" w:hAnsi="仿宋_GB2312" w:hint="eastAsia"/>
          <w:sz w:val="32"/>
          <w:szCs w:val="32"/>
        </w:rPr>
        <w:t>个百分点。通过申请住房公积金个人住房贷款，可节约职工购房利息支出</w:t>
      </w:r>
      <w:r>
        <w:rPr>
          <w:rFonts w:eastAsia="仿宋_GB2312" w:hAnsi="仿宋_GB2312" w:hint="eastAsia"/>
          <w:sz w:val="32"/>
          <w:szCs w:val="32"/>
        </w:rPr>
        <w:t>12997.83</w:t>
      </w:r>
      <w:r>
        <w:rPr>
          <w:rFonts w:eastAsia="仿宋_GB2312" w:hAnsi="仿宋_GB2312" w:hint="eastAsia"/>
          <w:sz w:val="32"/>
          <w:szCs w:val="32"/>
        </w:rPr>
        <w:t>万元。</w:t>
      </w:r>
    </w:p>
    <w:p w:rsidR="00180182" w:rsidRDefault="002E181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eastAsia="仿宋_GB2312" w:hAnsi="仿宋_GB2312"/>
          <w:sz w:val="32"/>
          <w:szCs w:val="32"/>
        </w:rPr>
      </w:pPr>
      <w:r>
        <w:rPr>
          <w:rFonts w:eastAsia="仿宋_GB2312" w:hAnsi="仿宋_GB2312" w:hint="eastAsia"/>
          <w:sz w:val="32"/>
          <w:szCs w:val="32"/>
        </w:rPr>
        <w:t>职工贷款笔数中，购房建筑面积</w:t>
      </w:r>
      <w:r>
        <w:rPr>
          <w:rFonts w:eastAsia="仿宋_GB2312" w:hAnsi="仿宋_GB2312" w:hint="eastAsia"/>
          <w:sz w:val="32"/>
          <w:szCs w:val="32"/>
        </w:rPr>
        <w:t>90</w:t>
      </w:r>
      <w:r>
        <w:rPr>
          <w:rFonts w:eastAsia="仿宋_GB2312" w:hAnsi="仿宋_GB2312" w:hint="eastAsia"/>
          <w:sz w:val="32"/>
          <w:szCs w:val="32"/>
        </w:rPr>
        <w:t>（含）平方米以下占</w:t>
      </w:r>
      <w:r>
        <w:rPr>
          <w:rFonts w:eastAsia="仿宋_GB2312" w:hAnsi="仿宋_GB2312" w:hint="eastAsia"/>
          <w:sz w:val="32"/>
          <w:szCs w:val="32"/>
        </w:rPr>
        <w:t>3.59%</w:t>
      </w:r>
      <w:r>
        <w:rPr>
          <w:rFonts w:eastAsia="仿宋_GB2312" w:hAnsi="仿宋_GB2312" w:hint="eastAsia"/>
          <w:sz w:val="32"/>
          <w:szCs w:val="32"/>
        </w:rPr>
        <w:t>，</w:t>
      </w:r>
      <w:r>
        <w:rPr>
          <w:rFonts w:eastAsia="仿宋_GB2312" w:hAnsi="仿宋_GB2312" w:hint="eastAsia"/>
          <w:sz w:val="32"/>
          <w:szCs w:val="32"/>
        </w:rPr>
        <w:t>90-144</w:t>
      </w:r>
      <w:r>
        <w:rPr>
          <w:rFonts w:eastAsia="仿宋_GB2312" w:hAnsi="仿宋_GB2312" w:hint="eastAsia"/>
          <w:sz w:val="32"/>
          <w:szCs w:val="32"/>
        </w:rPr>
        <w:t>（含）平方米占</w:t>
      </w:r>
      <w:r>
        <w:rPr>
          <w:rFonts w:eastAsia="仿宋_GB2312" w:hAnsi="仿宋_GB2312" w:hint="eastAsia"/>
          <w:sz w:val="32"/>
          <w:szCs w:val="32"/>
        </w:rPr>
        <w:t>79.25%</w:t>
      </w:r>
      <w:r>
        <w:rPr>
          <w:rFonts w:eastAsia="仿宋_GB2312" w:hAnsi="仿宋_GB2312" w:hint="eastAsia"/>
          <w:sz w:val="32"/>
          <w:szCs w:val="32"/>
        </w:rPr>
        <w:t>，</w:t>
      </w:r>
      <w:r>
        <w:rPr>
          <w:rFonts w:eastAsia="仿宋_GB2312" w:hAnsi="仿宋_GB2312" w:hint="eastAsia"/>
          <w:sz w:val="32"/>
          <w:szCs w:val="32"/>
        </w:rPr>
        <w:t>144</w:t>
      </w:r>
      <w:r>
        <w:rPr>
          <w:rFonts w:eastAsia="仿宋_GB2312" w:hAnsi="仿宋_GB2312" w:hint="eastAsia"/>
          <w:sz w:val="32"/>
          <w:szCs w:val="32"/>
        </w:rPr>
        <w:t>平方米以上占</w:t>
      </w:r>
      <w:r>
        <w:rPr>
          <w:rFonts w:eastAsia="仿宋_GB2312" w:hAnsi="仿宋_GB2312" w:hint="eastAsia"/>
          <w:sz w:val="32"/>
          <w:szCs w:val="32"/>
        </w:rPr>
        <w:t>17.16%</w:t>
      </w:r>
      <w:r>
        <w:rPr>
          <w:rFonts w:eastAsia="仿宋_GB2312" w:hAnsi="仿宋_GB2312" w:hint="eastAsia"/>
          <w:sz w:val="32"/>
          <w:szCs w:val="32"/>
        </w:rPr>
        <w:t>。购买新房占</w:t>
      </w:r>
      <w:r>
        <w:rPr>
          <w:rFonts w:eastAsia="仿宋_GB2312" w:hAnsi="仿宋_GB2312" w:hint="eastAsia"/>
          <w:sz w:val="32"/>
          <w:szCs w:val="32"/>
        </w:rPr>
        <w:t>94.09%</w:t>
      </w:r>
      <w:r>
        <w:rPr>
          <w:rFonts w:eastAsia="仿宋_GB2312" w:hAnsi="仿宋_GB2312" w:hint="eastAsia"/>
          <w:sz w:val="32"/>
          <w:szCs w:val="32"/>
        </w:rPr>
        <w:t>（其中购买保障性住房占</w:t>
      </w:r>
      <w:r>
        <w:rPr>
          <w:rFonts w:eastAsia="仿宋_GB2312" w:hAnsi="仿宋_GB2312" w:hint="eastAsia"/>
          <w:sz w:val="32"/>
          <w:szCs w:val="32"/>
        </w:rPr>
        <w:t>2.80%</w:t>
      </w:r>
      <w:r>
        <w:rPr>
          <w:rFonts w:eastAsia="仿宋_GB2312" w:hAnsi="仿宋_GB2312" w:hint="eastAsia"/>
          <w:sz w:val="32"/>
          <w:szCs w:val="32"/>
        </w:rPr>
        <w:t>），购买二手房占</w:t>
      </w:r>
      <w:r>
        <w:rPr>
          <w:rFonts w:eastAsia="仿宋_GB2312" w:hAnsi="仿宋_GB2312" w:hint="eastAsia"/>
          <w:sz w:val="32"/>
          <w:szCs w:val="32"/>
        </w:rPr>
        <w:t>5.87%</w:t>
      </w:r>
      <w:r>
        <w:rPr>
          <w:rFonts w:eastAsia="仿宋_GB2312" w:hAnsi="仿宋_GB2312" w:hint="eastAsia"/>
          <w:sz w:val="32"/>
          <w:szCs w:val="32"/>
        </w:rPr>
        <w:t>，其他占</w:t>
      </w:r>
      <w:r>
        <w:rPr>
          <w:rFonts w:eastAsia="仿宋_GB2312" w:hAnsi="仿宋_GB2312" w:hint="eastAsia"/>
          <w:sz w:val="32"/>
          <w:szCs w:val="32"/>
        </w:rPr>
        <w:t>0.04%</w:t>
      </w:r>
      <w:r>
        <w:rPr>
          <w:rFonts w:eastAsia="仿宋_GB2312" w:hAnsi="仿宋_GB2312" w:hint="eastAsia"/>
          <w:sz w:val="32"/>
          <w:szCs w:val="32"/>
        </w:rPr>
        <w:t>。</w:t>
      </w:r>
    </w:p>
    <w:p w:rsidR="00180182" w:rsidRDefault="002E181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eastAsia="仿宋_GB2312" w:hAnsi="仿宋_GB2312"/>
          <w:sz w:val="32"/>
          <w:szCs w:val="32"/>
        </w:rPr>
      </w:pPr>
      <w:r>
        <w:rPr>
          <w:rFonts w:eastAsia="仿宋_GB2312" w:hAnsi="仿宋_GB2312" w:hint="eastAsia"/>
          <w:sz w:val="32"/>
          <w:szCs w:val="32"/>
        </w:rPr>
        <w:t>职工贷款笔数中，单缴存职工申请贷款占</w:t>
      </w:r>
      <w:r>
        <w:rPr>
          <w:rFonts w:eastAsia="仿宋_GB2312" w:hAnsi="仿宋_GB2312" w:hint="eastAsia"/>
          <w:sz w:val="32"/>
          <w:szCs w:val="32"/>
        </w:rPr>
        <w:t>30.21%</w:t>
      </w:r>
      <w:r>
        <w:rPr>
          <w:rFonts w:eastAsia="仿宋_GB2312" w:hAnsi="仿宋_GB2312" w:hint="eastAsia"/>
          <w:sz w:val="32"/>
          <w:szCs w:val="32"/>
        </w:rPr>
        <w:t>，双缴存职工申请贷款占</w:t>
      </w:r>
      <w:r>
        <w:rPr>
          <w:rFonts w:eastAsia="仿宋_GB2312" w:hAnsi="仿宋_GB2312" w:hint="eastAsia"/>
          <w:sz w:val="32"/>
          <w:szCs w:val="32"/>
        </w:rPr>
        <w:t>69.79%</w:t>
      </w:r>
      <w:r>
        <w:rPr>
          <w:rFonts w:eastAsia="仿宋_GB2312" w:hAnsi="仿宋_GB2312" w:hint="eastAsia"/>
          <w:sz w:val="32"/>
          <w:szCs w:val="32"/>
        </w:rPr>
        <w:t>。</w:t>
      </w:r>
    </w:p>
    <w:p w:rsidR="00180182" w:rsidRDefault="002E181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eastAsia="仿宋_GB2312" w:hAnsi="仿宋_GB2312"/>
          <w:sz w:val="32"/>
          <w:szCs w:val="32"/>
        </w:rPr>
      </w:pPr>
      <w:r>
        <w:rPr>
          <w:rFonts w:eastAsia="仿宋_GB2312" w:hAnsi="仿宋_GB2312" w:hint="eastAsia"/>
          <w:sz w:val="32"/>
          <w:szCs w:val="32"/>
        </w:rPr>
        <w:t>贷款职工中，</w:t>
      </w:r>
      <w:r>
        <w:rPr>
          <w:rFonts w:eastAsia="仿宋_GB2312" w:hAnsi="仿宋_GB2312" w:hint="eastAsia"/>
          <w:sz w:val="32"/>
          <w:szCs w:val="32"/>
        </w:rPr>
        <w:t>30</w:t>
      </w:r>
      <w:r>
        <w:rPr>
          <w:rFonts w:eastAsia="仿宋_GB2312" w:hAnsi="仿宋_GB2312" w:hint="eastAsia"/>
          <w:sz w:val="32"/>
          <w:szCs w:val="32"/>
        </w:rPr>
        <w:t>岁（含）以下占</w:t>
      </w:r>
      <w:r>
        <w:rPr>
          <w:rFonts w:eastAsia="仿宋_GB2312" w:hAnsi="仿宋_GB2312" w:hint="eastAsia"/>
          <w:sz w:val="32"/>
          <w:szCs w:val="32"/>
        </w:rPr>
        <w:t>32.40%</w:t>
      </w:r>
      <w:r>
        <w:rPr>
          <w:rFonts w:eastAsia="仿宋_GB2312" w:hAnsi="仿宋_GB2312" w:hint="eastAsia"/>
          <w:sz w:val="32"/>
          <w:szCs w:val="32"/>
        </w:rPr>
        <w:t>，</w:t>
      </w:r>
      <w:r>
        <w:rPr>
          <w:rFonts w:eastAsia="仿宋_GB2312" w:hAnsi="仿宋_GB2312" w:hint="eastAsia"/>
          <w:sz w:val="32"/>
          <w:szCs w:val="32"/>
        </w:rPr>
        <w:t>30</w:t>
      </w:r>
      <w:r>
        <w:rPr>
          <w:rFonts w:eastAsia="仿宋_GB2312" w:hAnsi="仿宋_GB2312" w:hint="eastAsia"/>
          <w:sz w:val="32"/>
          <w:szCs w:val="32"/>
        </w:rPr>
        <w:t>岁</w:t>
      </w:r>
      <w:r>
        <w:rPr>
          <w:rFonts w:eastAsia="仿宋_GB2312" w:hAnsi="仿宋_GB2312" w:hint="eastAsia"/>
          <w:sz w:val="32"/>
          <w:szCs w:val="32"/>
        </w:rPr>
        <w:t>-40</w:t>
      </w:r>
      <w:r>
        <w:rPr>
          <w:rFonts w:eastAsia="仿宋_GB2312" w:hAnsi="仿宋_GB2312" w:hint="eastAsia"/>
          <w:sz w:val="32"/>
          <w:szCs w:val="32"/>
        </w:rPr>
        <w:t>岁（含）占</w:t>
      </w:r>
      <w:r>
        <w:rPr>
          <w:rFonts w:eastAsia="仿宋_GB2312" w:hAnsi="仿宋_GB2312" w:hint="eastAsia"/>
          <w:sz w:val="32"/>
          <w:szCs w:val="32"/>
        </w:rPr>
        <w:t>40.98%</w:t>
      </w:r>
      <w:r>
        <w:rPr>
          <w:rFonts w:eastAsia="仿宋_GB2312" w:hAnsi="仿宋_GB2312" w:hint="eastAsia"/>
          <w:sz w:val="32"/>
          <w:szCs w:val="32"/>
        </w:rPr>
        <w:t>，</w:t>
      </w:r>
      <w:r>
        <w:rPr>
          <w:rFonts w:eastAsia="仿宋_GB2312" w:hAnsi="仿宋_GB2312" w:hint="eastAsia"/>
          <w:sz w:val="32"/>
          <w:szCs w:val="32"/>
        </w:rPr>
        <w:t>40</w:t>
      </w:r>
      <w:r>
        <w:rPr>
          <w:rFonts w:eastAsia="仿宋_GB2312" w:hAnsi="仿宋_GB2312" w:hint="eastAsia"/>
          <w:sz w:val="32"/>
          <w:szCs w:val="32"/>
        </w:rPr>
        <w:t>岁</w:t>
      </w:r>
      <w:r>
        <w:rPr>
          <w:rFonts w:eastAsia="仿宋_GB2312" w:hAnsi="仿宋_GB2312" w:hint="eastAsia"/>
          <w:sz w:val="32"/>
          <w:szCs w:val="32"/>
        </w:rPr>
        <w:t>-50</w:t>
      </w:r>
      <w:r>
        <w:rPr>
          <w:rFonts w:eastAsia="仿宋_GB2312" w:hAnsi="仿宋_GB2312" w:hint="eastAsia"/>
          <w:sz w:val="32"/>
          <w:szCs w:val="32"/>
        </w:rPr>
        <w:t>岁（含）占</w:t>
      </w:r>
      <w:r>
        <w:rPr>
          <w:rFonts w:eastAsia="仿宋_GB2312" w:hAnsi="仿宋_GB2312" w:hint="eastAsia"/>
          <w:sz w:val="32"/>
          <w:szCs w:val="32"/>
        </w:rPr>
        <w:t>18.65%</w:t>
      </w:r>
      <w:r>
        <w:rPr>
          <w:rFonts w:eastAsia="仿宋_GB2312" w:hAnsi="仿宋_GB2312" w:hint="eastAsia"/>
          <w:sz w:val="32"/>
          <w:szCs w:val="32"/>
        </w:rPr>
        <w:t>，</w:t>
      </w:r>
      <w:r>
        <w:rPr>
          <w:rFonts w:eastAsia="仿宋_GB2312" w:hAnsi="仿宋_GB2312" w:hint="eastAsia"/>
          <w:sz w:val="32"/>
          <w:szCs w:val="32"/>
        </w:rPr>
        <w:t>50</w:t>
      </w:r>
      <w:r>
        <w:rPr>
          <w:rFonts w:eastAsia="仿宋_GB2312" w:hAnsi="仿宋_GB2312" w:hint="eastAsia"/>
          <w:sz w:val="32"/>
          <w:szCs w:val="32"/>
        </w:rPr>
        <w:t>岁以上占</w:t>
      </w:r>
      <w:r>
        <w:rPr>
          <w:rFonts w:eastAsia="仿宋_GB2312" w:hAnsi="仿宋_GB2312" w:hint="eastAsia"/>
          <w:sz w:val="32"/>
          <w:szCs w:val="32"/>
        </w:rPr>
        <w:t>7.97%</w:t>
      </w:r>
      <w:r>
        <w:rPr>
          <w:rFonts w:eastAsia="仿宋_GB2312" w:hAnsi="仿宋_GB2312" w:hint="eastAsia"/>
          <w:sz w:val="32"/>
          <w:szCs w:val="32"/>
        </w:rPr>
        <w:t>；首次申请贷款占</w:t>
      </w:r>
      <w:r>
        <w:rPr>
          <w:rFonts w:eastAsia="仿宋_GB2312" w:hAnsi="仿宋_GB2312" w:hint="eastAsia"/>
          <w:sz w:val="32"/>
          <w:szCs w:val="32"/>
        </w:rPr>
        <w:t>92.08%</w:t>
      </w:r>
      <w:r>
        <w:rPr>
          <w:rFonts w:eastAsia="仿宋_GB2312" w:hAnsi="仿宋_GB2312" w:hint="eastAsia"/>
          <w:sz w:val="32"/>
          <w:szCs w:val="32"/>
        </w:rPr>
        <w:t>，二次及以上申请贷款占</w:t>
      </w:r>
      <w:r>
        <w:rPr>
          <w:rFonts w:eastAsia="仿宋_GB2312" w:hAnsi="仿宋_GB2312" w:hint="eastAsia"/>
          <w:sz w:val="32"/>
          <w:szCs w:val="32"/>
        </w:rPr>
        <w:t>7.92%</w:t>
      </w:r>
      <w:r>
        <w:rPr>
          <w:rFonts w:eastAsia="仿宋_GB2312" w:hAnsi="仿宋_GB2312" w:hint="eastAsia"/>
          <w:sz w:val="32"/>
          <w:szCs w:val="32"/>
        </w:rPr>
        <w:t>；中、低收入占</w:t>
      </w:r>
      <w:r>
        <w:rPr>
          <w:rFonts w:eastAsia="仿宋_GB2312" w:hAnsi="仿宋_GB2312" w:hint="eastAsia"/>
          <w:sz w:val="32"/>
          <w:szCs w:val="32"/>
        </w:rPr>
        <w:t>97.99%</w:t>
      </w:r>
      <w:r>
        <w:rPr>
          <w:rFonts w:eastAsia="仿宋_GB2312" w:hAnsi="仿宋_GB2312" w:hint="eastAsia"/>
          <w:sz w:val="32"/>
          <w:szCs w:val="32"/>
        </w:rPr>
        <w:t>，高收入占</w:t>
      </w:r>
      <w:r>
        <w:rPr>
          <w:rFonts w:eastAsia="仿宋_GB2312" w:hAnsi="仿宋_GB2312" w:hint="eastAsia"/>
          <w:sz w:val="32"/>
          <w:szCs w:val="32"/>
        </w:rPr>
        <w:t>2.01%</w:t>
      </w:r>
      <w:r>
        <w:rPr>
          <w:rFonts w:eastAsia="仿宋_GB2312" w:hAnsi="仿宋_GB2312" w:hint="eastAsia"/>
          <w:sz w:val="32"/>
          <w:szCs w:val="32"/>
        </w:rPr>
        <w:t>。</w:t>
      </w:r>
    </w:p>
    <w:p w:rsidR="00180182" w:rsidRDefault="002E1818" w:rsidP="00180182">
      <w:pPr>
        <w:spacing w:line="360" w:lineRule="auto"/>
        <w:ind w:firstLineChars="200" w:firstLine="643"/>
        <w:rPr>
          <w:rFonts w:ascii="仿宋_GB2312" w:eastAsia="仿宋_GB2312" w:hAnsi="仿宋_GB2312" w:cs="黑体"/>
          <w:b/>
          <w:color w:val="000000"/>
          <w:sz w:val="32"/>
          <w:szCs w:val="32"/>
        </w:rPr>
      </w:pPr>
      <w:r>
        <w:rPr>
          <w:rFonts w:ascii="仿宋_GB2312" w:eastAsia="仿宋_GB2312" w:hAnsi="仿宋_GB2312" w:cs="黑体" w:hint="eastAsia"/>
          <w:b/>
          <w:color w:val="000000"/>
          <w:sz w:val="32"/>
          <w:szCs w:val="32"/>
        </w:rPr>
        <w:t>（四）住房贡献率。</w:t>
      </w:r>
    </w:p>
    <w:p w:rsidR="00180182" w:rsidRDefault="002E181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eastAsia="仿宋_GB2312" w:hAnsi="仿宋_GB2312"/>
          <w:sz w:val="32"/>
          <w:szCs w:val="32"/>
        </w:rPr>
      </w:pPr>
      <w:r>
        <w:rPr>
          <w:rFonts w:eastAsia="仿宋_GB2312" w:hAnsi="仿宋_GB2312" w:hint="eastAsia"/>
          <w:sz w:val="32"/>
          <w:szCs w:val="32"/>
        </w:rPr>
        <w:lastRenderedPageBreak/>
        <w:t>2020</w:t>
      </w:r>
      <w:r>
        <w:rPr>
          <w:rFonts w:eastAsia="仿宋_GB2312" w:hAnsi="仿宋_GB2312" w:hint="eastAsia"/>
          <w:sz w:val="32"/>
          <w:szCs w:val="32"/>
        </w:rPr>
        <w:t>年，个人住房贷款发放额、住房消费提取额的和与当年缴存额的比率为</w:t>
      </w:r>
      <w:r>
        <w:rPr>
          <w:rFonts w:eastAsia="仿宋_GB2312" w:hAnsi="仿宋_GB2312" w:hint="eastAsia"/>
          <w:sz w:val="32"/>
          <w:szCs w:val="32"/>
        </w:rPr>
        <w:t>85.36%</w:t>
      </w:r>
      <w:r>
        <w:rPr>
          <w:rFonts w:eastAsia="仿宋_GB2312" w:hAnsi="仿宋_GB2312" w:hint="eastAsia"/>
          <w:sz w:val="32"/>
          <w:szCs w:val="32"/>
        </w:rPr>
        <w:t>，比上年增长</w:t>
      </w:r>
      <w:r>
        <w:rPr>
          <w:rFonts w:eastAsia="仿宋_GB2312" w:hAnsi="仿宋_GB2312" w:hint="eastAsia"/>
          <w:sz w:val="32"/>
          <w:szCs w:val="32"/>
        </w:rPr>
        <w:t>6.97</w:t>
      </w:r>
      <w:r>
        <w:rPr>
          <w:rFonts w:eastAsia="仿宋_GB2312" w:hAnsi="仿宋_GB2312" w:hint="eastAsia"/>
          <w:sz w:val="32"/>
          <w:szCs w:val="32"/>
        </w:rPr>
        <w:t>个百分点。</w:t>
      </w:r>
    </w:p>
    <w:p w:rsidR="00180182" w:rsidRDefault="002E1818">
      <w:pPr>
        <w:spacing w:line="360" w:lineRule="auto"/>
        <w:ind w:firstLineChars="200" w:firstLine="640"/>
        <w:rPr>
          <w:rFonts w:ascii="黑体" w:eastAsia="黑体" w:hAnsi="黑体"/>
          <w:sz w:val="32"/>
          <w:szCs w:val="32"/>
        </w:rPr>
      </w:pPr>
      <w:r>
        <w:rPr>
          <w:rFonts w:ascii="黑体" w:eastAsia="黑体" w:hAnsi="黑体" w:hint="eastAsia"/>
          <w:sz w:val="32"/>
          <w:szCs w:val="32"/>
        </w:rPr>
        <w:t>六、其他重要事项</w:t>
      </w:r>
    </w:p>
    <w:p w:rsidR="00180182" w:rsidRDefault="002E1818" w:rsidP="00180182">
      <w:pPr>
        <w:spacing w:line="360" w:lineRule="auto"/>
        <w:ind w:firstLineChars="150" w:firstLine="482"/>
        <w:rPr>
          <w:rFonts w:ascii="仿宋_GB2312" w:eastAsia="仿宋_GB2312" w:hAnsi="仿宋_GB2312" w:cs="黑体"/>
          <w:b/>
          <w:color w:val="000000"/>
          <w:sz w:val="32"/>
          <w:szCs w:val="32"/>
        </w:rPr>
      </w:pPr>
      <w:r>
        <w:rPr>
          <w:rFonts w:ascii="仿宋_GB2312" w:eastAsia="仿宋_GB2312" w:hAnsi="仿宋_GB2312" w:cs="黑体" w:hint="eastAsia"/>
          <w:b/>
          <w:color w:val="000000"/>
          <w:sz w:val="32"/>
          <w:szCs w:val="32"/>
        </w:rPr>
        <w:t>（一）应对新冠肺炎疫情采取的措施，落实住房公积金阶段性支持政策情况和政策实施成效。</w:t>
      </w:r>
    </w:p>
    <w:p w:rsidR="00180182" w:rsidRDefault="002E1818">
      <w:pPr>
        <w:shd w:val="clear" w:color="auto" w:fill="FFFFFF"/>
        <w:spacing w:line="360" w:lineRule="auto"/>
        <w:ind w:firstLineChars="200" w:firstLine="640"/>
        <w:jc w:val="left"/>
        <w:rPr>
          <w:rFonts w:eastAsia="仿宋_GB2312"/>
          <w:sz w:val="32"/>
          <w:szCs w:val="32"/>
        </w:rPr>
      </w:pPr>
      <w:r>
        <w:rPr>
          <w:rFonts w:eastAsia="仿宋_GB2312" w:hAnsi="仿宋_GB2312" w:hint="eastAsia"/>
          <w:sz w:val="32"/>
          <w:szCs w:val="32"/>
        </w:rPr>
        <w:t>1.</w:t>
      </w:r>
      <w:r>
        <w:rPr>
          <w:rFonts w:eastAsia="仿宋_GB2312" w:hAnsi="仿宋_GB2312"/>
          <w:sz w:val="32"/>
          <w:szCs w:val="32"/>
        </w:rPr>
        <w:t>制定</w:t>
      </w:r>
      <w:r>
        <w:rPr>
          <w:rFonts w:eastAsia="仿宋_GB2312" w:hAnsi="仿宋_GB2312" w:hint="eastAsia"/>
          <w:sz w:val="32"/>
          <w:szCs w:val="32"/>
        </w:rPr>
        <w:t>出台</w:t>
      </w:r>
      <w:r>
        <w:rPr>
          <w:rFonts w:eastAsia="仿宋_GB2312" w:hAnsi="仿宋_GB2312"/>
          <w:sz w:val="32"/>
          <w:szCs w:val="32"/>
        </w:rPr>
        <w:t>了《关于新冠肺炎疫情期间实施住房公积金阶段性支持政策的通知》（</w:t>
      </w:r>
      <w:proofErr w:type="gramStart"/>
      <w:r>
        <w:rPr>
          <w:rFonts w:eastAsia="仿宋_GB2312" w:hAnsi="仿宋_GB2312"/>
          <w:sz w:val="32"/>
          <w:szCs w:val="32"/>
        </w:rPr>
        <w:t>朔住公</w:t>
      </w:r>
      <w:proofErr w:type="gramEnd"/>
      <w:r>
        <w:rPr>
          <w:rFonts w:eastAsia="仿宋_GB2312" w:hAnsi="仿宋_GB2312"/>
          <w:sz w:val="32"/>
          <w:szCs w:val="32"/>
        </w:rPr>
        <w:t>字〔</w:t>
      </w:r>
      <w:r>
        <w:rPr>
          <w:rFonts w:eastAsia="仿宋_GB2312"/>
          <w:sz w:val="32"/>
          <w:szCs w:val="32"/>
        </w:rPr>
        <w:t>2020</w:t>
      </w:r>
      <w:r>
        <w:rPr>
          <w:rFonts w:eastAsia="仿宋_GB2312" w:hAnsi="仿宋_GB2312"/>
          <w:sz w:val="32"/>
          <w:szCs w:val="32"/>
        </w:rPr>
        <w:t>〕</w:t>
      </w:r>
      <w:r>
        <w:rPr>
          <w:rFonts w:eastAsia="仿宋_GB2312"/>
          <w:sz w:val="32"/>
          <w:szCs w:val="32"/>
        </w:rPr>
        <w:t>9</w:t>
      </w:r>
      <w:r>
        <w:rPr>
          <w:rFonts w:eastAsia="仿宋_GB2312" w:hAnsi="仿宋_GB2312"/>
          <w:sz w:val="32"/>
          <w:szCs w:val="32"/>
        </w:rPr>
        <w:t>号）及《关于进一步做好新冠肺炎疫情防控期间住房公积金服务保障工作的通知》，明确</w:t>
      </w:r>
      <w:r>
        <w:rPr>
          <w:rFonts w:eastAsia="仿宋_GB2312" w:hAnsi="仿宋_GB2312"/>
          <w:kern w:val="0"/>
          <w:sz w:val="32"/>
          <w:szCs w:val="32"/>
        </w:rPr>
        <w:t>受疫情影响的职工（特别是一线的医护人员、疫情防控人员</w:t>
      </w:r>
      <w:r>
        <w:rPr>
          <w:rFonts w:eastAsia="仿宋_GB2312"/>
          <w:sz w:val="32"/>
          <w:szCs w:val="32"/>
        </w:rPr>
        <w:t>），</w:t>
      </w:r>
      <w:r>
        <w:rPr>
          <w:rFonts w:eastAsia="仿宋_GB2312"/>
          <w:sz w:val="32"/>
          <w:szCs w:val="32"/>
        </w:rPr>
        <w:t>2020</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sz w:val="32"/>
          <w:szCs w:val="32"/>
        </w:rPr>
        <w:t>30</w:t>
      </w:r>
      <w:r>
        <w:rPr>
          <w:rFonts w:eastAsia="仿宋_GB2312"/>
          <w:sz w:val="32"/>
          <w:szCs w:val="32"/>
        </w:rPr>
        <w:t>日前</w:t>
      </w:r>
      <w:r>
        <w:rPr>
          <w:rFonts w:eastAsia="仿宋_GB2312" w:hAnsi="仿宋_GB2312"/>
          <w:kern w:val="0"/>
          <w:sz w:val="32"/>
          <w:szCs w:val="32"/>
        </w:rPr>
        <w:t>住房公积金贷款不能正常还款的，不作逾期处理，不作为逾期记录报送征信部门。期间，</w:t>
      </w:r>
      <w:r>
        <w:rPr>
          <w:rFonts w:eastAsia="仿宋_GB2312" w:hAnsi="仿宋_GB2312"/>
          <w:sz w:val="32"/>
          <w:szCs w:val="32"/>
        </w:rPr>
        <w:t>共为</w:t>
      </w:r>
      <w:r>
        <w:rPr>
          <w:rFonts w:eastAsia="仿宋_GB2312"/>
          <w:sz w:val="32"/>
          <w:szCs w:val="32"/>
        </w:rPr>
        <w:t>全市</w:t>
      </w:r>
      <w:r>
        <w:rPr>
          <w:rFonts w:eastAsia="仿宋_GB2312"/>
          <w:sz w:val="32"/>
          <w:szCs w:val="32"/>
        </w:rPr>
        <w:t>1628</w:t>
      </w:r>
      <w:r>
        <w:rPr>
          <w:rFonts w:eastAsia="仿宋_GB2312"/>
          <w:sz w:val="32"/>
          <w:szCs w:val="32"/>
        </w:rPr>
        <w:t>户因</w:t>
      </w:r>
      <w:r>
        <w:rPr>
          <w:rFonts w:eastAsia="仿宋_GB2312" w:hAnsi="仿宋_GB2312"/>
          <w:sz w:val="32"/>
          <w:szCs w:val="32"/>
        </w:rPr>
        <w:t>受疫情</w:t>
      </w:r>
      <w:r>
        <w:rPr>
          <w:rFonts w:eastAsia="仿宋_GB2312"/>
          <w:sz w:val="32"/>
          <w:szCs w:val="32"/>
        </w:rPr>
        <w:t>影响未能及时还款的职工家庭办理免除逾期处理、不作逾期处理的贷款余额为</w:t>
      </w:r>
      <w:r>
        <w:rPr>
          <w:rFonts w:eastAsia="仿宋_GB2312"/>
          <w:sz w:val="32"/>
          <w:szCs w:val="32"/>
        </w:rPr>
        <w:t>28400.05</w:t>
      </w:r>
      <w:r>
        <w:rPr>
          <w:rFonts w:eastAsia="仿宋_GB2312"/>
          <w:sz w:val="32"/>
          <w:szCs w:val="32"/>
        </w:rPr>
        <w:t>万元。</w:t>
      </w:r>
    </w:p>
    <w:p w:rsidR="00180182" w:rsidRDefault="002E1818">
      <w:pPr>
        <w:shd w:val="clear" w:color="auto" w:fill="FFFFFF"/>
        <w:spacing w:line="360" w:lineRule="auto"/>
        <w:ind w:firstLineChars="200" w:firstLine="640"/>
        <w:jc w:val="left"/>
        <w:rPr>
          <w:rFonts w:eastAsia="仿宋_GB2312"/>
          <w:color w:val="000000"/>
          <w:sz w:val="32"/>
          <w:szCs w:val="32"/>
        </w:rPr>
      </w:pPr>
      <w:r>
        <w:rPr>
          <w:rFonts w:eastAsia="仿宋_GB2312" w:hAnsi="仿宋_GB2312"/>
          <w:sz w:val="32"/>
          <w:szCs w:val="32"/>
        </w:rPr>
        <w:t>随着疫情发展变化，中心及时做好阶段性支持政策与既有政策的衔接，保持住房公积金业务平稳运行。在落实好现有政策的同时，有</w:t>
      </w:r>
      <w:r>
        <w:rPr>
          <w:rFonts w:eastAsia="仿宋_GB2312" w:hint="eastAsia"/>
          <w:sz w:val="32"/>
          <w:szCs w:val="32"/>
        </w:rPr>
        <w:t>针对性地</w:t>
      </w:r>
      <w:r>
        <w:rPr>
          <w:rFonts w:eastAsia="仿宋_GB2312"/>
          <w:sz w:val="32"/>
          <w:szCs w:val="32"/>
        </w:rPr>
        <w:t>对结转的上半年度逾期贷款采取各项强有力的催收措施。</w:t>
      </w:r>
      <w:r>
        <w:rPr>
          <w:rFonts w:eastAsia="仿宋_GB2312"/>
          <w:color w:val="000000"/>
          <w:sz w:val="32"/>
          <w:szCs w:val="32"/>
        </w:rPr>
        <w:t>截至</w:t>
      </w:r>
      <w:r>
        <w:rPr>
          <w:rFonts w:eastAsia="仿宋_GB2312" w:hint="eastAsia"/>
          <w:color w:val="000000"/>
          <w:sz w:val="32"/>
          <w:szCs w:val="32"/>
        </w:rPr>
        <w:t>2020</w:t>
      </w:r>
      <w:r>
        <w:rPr>
          <w:rFonts w:eastAsia="仿宋_GB2312" w:hint="eastAsia"/>
          <w:color w:val="000000"/>
          <w:sz w:val="32"/>
          <w:szCs w:val="32"/>
        </w:rPr>
        <w:t>年</w:t>
      </w:r>
      <w:r>
        <w:rPr>
          <w:rFonts w:eastAsia="仿宋_GB2312" w:hint="eastAsia"/>
          <w:color w:val="000000"/>
          <w:sz w:val="32"/>
          <w:szCs w:val="32"/>
        </w:rPr>
        <w:t>12</w:t>
      </w:r>
      <w:r>
        <w:rPr>
          <w:rFonts w:eastAsia="仿宋_GB2312" w:hint="eastAsia"/>
          <w:color w:val="000000"/>
          <w:sz w:val="32"/>
          <w:szCs w:val="32"/>
        </w:rPr>
        <w:t>月底</w:t>
      </w:r>
      <w:r>
        <w:rPr>
          <w:rFonts w:eastAsia="仿宋_GB2312"/>
          <w:color w:val="000000"/>
          <w:sz w:val="32"/>
          <w:szCs w:val="32"/>
        </w:rPr>
        <w:t>，正常还款户</w:t>
      </w:r>
      <w:r>
        <w:rPr>
          <w:rFonts w:eastAsia="仿宋_GB2312"/>
          <w:color w:val="000000"/>
          <w:sz w:val="32"/>
          <w:szCs w:val="32"/>
        </w:rPr>
        <w:t>16</w:t>
      </w:r>
      <w:r>
        <w:rPr>
          <w:rFonts w:eastAsia="仿宋_GB2312" w:hint="eastAsia"/>
          <w:color w:val="000000"/>
          <w:sz w:val="32"/>
          <w:szCs w:val="32"/>
        </w:rPr>
        <w:t>647</w:t>
      </w:r>
      <w:r>
        <w:rPr>
          <w:rFonts w:eastAsia="仿宋_GB2312"/>
          <w:color w:val="000000"/>
          <w:sz w:val="32"/>
          <w:szCs w:val="32"/>
        </w:rPr>
        <w:t>户，逾期</w:t>
      </w:r>
      <w:r>
        <w:rPr>
          <w:rFonts w:eastAsia="仿宋_GB2312" w:hint="eastAsia"/>
          <w:color w:val="000000"/>
          <w:sz w:val="32"/>
          <w:szCs w:val="32"/>
        </w:rPr>
        <w:t>8</w:t>
      </w:r>
      <w:r>
        <w:rPr>
          <w:rFonts w:eastAsia="仿宋_GB2312"/>
          <w:color w:val="000000"/>
          <w:sz w:val="32"/>
          <w:szCs w:val="32"/>
        </w:rPr>
        <w:t>户</w:t>
      </w:r>
      <w:r>
        <w:rPr>
          <w:rFonts w:eastAsia="仿宋_GB2312" w:hint="eastAsia"/>
          <w:color w:val="000000"/>
          <w:sz w:val="32"/>
          <w:szCs w:val="32"/>
        </w:rPr>
        <w:t>77.02</w:t>
      </w:r>
      <w:r>
        <w:rPr>
          <w:rFonts w:eastAsia="仿宋_GB2312"/>
          <w:color w:val="000000"/>
          <w:sz w:val="32"/>
          <w:szCs w:val="32"/>
        </w:rPr>
        <w:t>万元，逾期率</w:t>
      </w:r>
      <w:r>
        <w:rPr>
          <w:rFonts w:eastAsia="仿宋_GB2312" w:hint="eastAsia"/>
          <w:color w:val="000000"/>
          <w:sz w:val="32"/>
          <w:szCs w:val="32"/>
        </w:rPr>
        <w:t>0.24</w:t>
      </w:r>
      <w:r>
        <w:rPr>
          <w:rFonts w:eastAsia="仿宋_GB2312"/>
          <w:color w:val="000000"/>
          <w:sz w:val="32"/>
          <w:szCs w:val="32"/>
        </w:rPr>
        <w:t>‰</w:t>
      </w:r>
      <w:r>
        <w:rPr>
          <w:rFonts w:eastAsia="仿宋_GB2312"/>
          <w:color w:val="000000"/>
          <w:sz w:val="32"/>
          <w:szCs w:val="32"/>
        </w:rPr>
        <w:t>（</w:t>
      </w:r>
      <w:r>
        <w:rPr>
          <w:rFonts w:eastAsia="仿宋_GB2312" w:hint="eastAsia"/>
          <w:color w:val="000000"/>
          <w:sz w:val="32"/>
          <w:szCs w:val="32"/>
        </w:rPr>
        <w:t>中心对</w:t>
      </w:r>
      <w:r>
        <w:rPr>
          <w:rFonts w:eastAsia="仿宋_GB2312" w:hint="eastAsia"/>
          <w:color w:val="000000"/>
          <w:sz w:val="32"/>
          <w:szCs w:val="32"/>
        </w:rPr>
        <w:t>7</w:t>
      </w:r>
      <w:r>
        <w:rPr>
          <w:rFonts w:eastAsia="仿宋_GB2312" w:hint="eastAsia"/>
          <w:color w:val="000000"/>
          <w:sz w:val="32"/>
          <w:szCs w:val="32"/>
        </w:rPr>
        <w:t>名长期不正常履行还款义务的借款人提起法律诉讼，其中</w:t>
      </w:r>
      <w:r>
        <w:rPr>
          <w:rFonts w:eastAsia="仿宋_GB2312" w:hint="eastAsia"/>
          <w:color w:val="000000"/>
          <w:sz w:val="32"/>
          <w:szCs w:val="32"/>
        </w:rPr>
        <w:t>1</w:t>
      </w:r>
      <w:r>
        <w:rPr>
          <w:rFonts w:eastAsia="仿宋_GB2312" w:hint="eastAsia"/>
          <w:color w:val="000000"/>
          <w:sz w:val="32"/>
          <w:szCs w:val="32"/>
        </w:rPr>
        <w:t>名已由法院强制执行，待执行款入账后</w:t>
      </w:r>
      <w:r>
        <w:rPr>
          <w:rFonts w:eastAsia="仿宋_GB2312"/>
          <w:color w:val="000000"/>
          <w:sz w:val="32"/>
          <w:szCs w:val="32"/>
        </w:rPr>
        <w:t>，逾期金额</w:t>
      </w:r>
      <w:r>
        <w:rPr>
          <w:rFonts w:eastAsia="仿宋_GB2312" w:hint="eastAsia"/>
          <w:color w:val="000000"/>
          <w:sz w:val="32"/>
          <w:szCs w:val="32"/>
        </w:rPr>
        <w:t>51.98</w:t>
      </w:r>
      <w:r>
        <w:rPr>
          <w:rFonts w:eastAsia="仿宋_GB2312"/>
          <w:color w:val="000000"/>
          <w:sz w:val="32"/>
          <w:szCs w:val="32"/>
        </w:rPr>
        <w:t>万元，逾期率</w:t>
      </w:r>
      <w:r>
        <w:rPr>
          <w:rFonts w:eastAsia="仿宋_GB2312" w:hint="eastAsia"/>
          <w:color w:val="000000"/>
          <w:sz w:val="32"/>
          <w:szCs w:val="32"/>
        </w:rPr>
        <w:t>0.158</w:t>
      </w:r>
      <w:r>
        <w:rPr>
          <w:rFonts w:eastAsia="仿宋_GB2312"/>
          <w:color w:val="000000"/>
          <w:sz w:val="32"/>
          <w:szCs w:val="32"/>
        </w:rPr>
        <w:t>‰</w:t>
      </w:r>
      <w:r>
        <w:rPr>
          <w:rFonts w:eastAsia="仿宋_GB2312"/>
          <w:color w:val="000000"/>
          <w:sz w:val="32"/>
          <w:szCs w:val="32"/>
        </w:rPr>
        <w:t>）。</w:t>
      </w:r>
    </w:p>
    <w:p w:rsidR="00180182" w:rsidRDefault="001801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eastAsia="仿宋_GB2312"/>
          <w:sz w:val="32"/>
          <w:szCs w:val="32"/>
        </w:rPr>
      </w:pPr>
    </w:p>
    <w:p w:rsidR="00180182" w:rsidRDefault="002E181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eastAsia="仿宋_GB2312"/>
          <w:sz w:val="32"/>
          <w:szCs w:val="32"/>
        </w:rPr>
      </w:pPr>
      <w:r>
        <w:rPr>
          <w:rFonts w:eastAsia="仿宋_GB2312" w:hint="eastAsia"/>
          <w:sz w:val="32"/>
          <w:szCs w:val="32"/>
        </w:rPr>
        <w:lastRenderedPageBreak/>
        <w:t>2.</w:t>
      </w:r>
      <w:r>
        <w:rPr>
          <w:rFonts w:ascii="仿宋_GB2312" w:eastAsia="仿宋_GB2312" w:hAnsi="仿宋_GB2312" w:cs="黑体"/>
          <w:color w:val="000000"/>
          <w:sz w:val="32"/>
          <w:szCs w:val="32"/>
        </w:rPr>
        <w:t>组织专人编写疫情防控指南，</w:t>
      </w:r>
      <w:r>
        <w:rPr>
          <w:rFonts w:ascii="仿宋_GB2312" w:eastAsia="仿宋_GB2312" w:hAnsi="仿宋_GB2312" w:cs="黑体" w:hint="eastAsia"/>
          <w:color w:val="000000"/>
          <w:sz w:val="32"/>
          <w:szCs w:val="32"/>
        </w:rPr>
        <w:t>多渠道做好</w:t>
      </w:r>
      <w:r>
        <w:rPr>
          <w:rFonts w:ascii="仿宋_GB2312" w:eastAsia="仿宋_GB2312" w:hAnsi="仿宋_GB2312" w:cs="黑体"/>
          <w:color w:val="000000"/>
          <w:sz w:val="32"/>
          <w:szCs w:val="32"/>
        </w:rPr>
        <w:t>宣传教育工作</w:t>
      </w:r>
      <w:r>
        <w:rPr>
          <w:rFonts w:ascii="仿宋_GB2312" w:eastAsia="仿宋_GB2312" w:hAnsi="仿宋_GB2312" w:cs="黑体" w:hint="eastAsia"/>
          <w:color w:val="000000"/>
          <w:sz w:val="32"/>
          <w:szCs w:val="32"/>
        </w:rPr>
        <w:t>；</w:t>
      </w:r>
      <w:r>
        <w:rPr>
          <w:rFonts w:ascii="仿宋_GB2312" w:eastAsia="仿宋_GB2312" w:hAnsi="仿宋_GB2312" w:cs="黑体"/>
          <w:color w:val="000000"/>
          <w:sz w:val="32"/>
          <w:szCs w:val="32"/>
        </w:rPr>
        <w:t>合理安排部署人员应急值守</w:t>
      </w:r>
      <w:r>
        <w:rPr>
          <w:rFonts w:ascii="仿宋_GB2312" w:eastAsia="仿宋_GB2312" w:hAnsi="仿宋_GB2312" w:cs="黑体" w:hint="eastAsia"/>
          <w:color w:val="000000"/>
          <w:sz w:val="32"/>
          <w:szCs w:val="32"/>
        </w:rPr>
        <w:t>、</w:t>
      </w:r>
      <w:r>
        <w:rPr>
          <w:rFonts w:ascii="仿宋_GB2312" w:eastAsia="仿宋_GB2312" w:hAnsi="仿宋_GB2312" w:cs="黑体"/>
          <w:color w:val="000000"/>
          <w:sz w:val="32"/>
          <w:szCs w:val="32"/>
        </w:rPr>
        <w:t>来访</w:t>
      </w:r>
      <w:r>
        <w:rPr>
          <w:rFonts w:ascii="仿宋_GB2312" w:eastAsia="仿宋_GB2312" w:hAnsi="仿宋_GB2312" w:cs="黑体" w:hint="eastAsia"/>
          <w:color w:val="000000"/>
          <w:sz w:val="32"/>
          <w:szCs w:val="32"/>
        </w:rPr>
        <w:t>登记、</w:t>
      </w:r>
      <w:r>
        <w:rPr>
          <w:rFonts w:ascii="仿宋_GB2312" w:eastAsia="仿宋_GB2312" w:hAnsi="仿宋_GB2312" w:cs="黑体"/>
          <w:color w:val="000000"/>
          <w:sz w:val="32"/>
          <w:szCs w:val="32"/>
        </w:rPr>
        <w:t>防控、安全消杀</w:t>
      </w:r>
      <w:r>
        <w:rPr>
          <w:rFonts w:eastAsia="仿宋_GB2312" w:hint="eastAsia"/>
          <w:color w:val="000000"/>
          <w:sz w:val="32"/>
          <w:szCs w:val="32"/>
        </w:rPr>
        <w:t>。</w:t>
      </w:r>
      <w:r>
        <w:rPr>
          <w:rFonts w:eastAsia="仿宋_GB2312" w:hint="eastAsia"/>
          <w:color w:val="000000"/>
          <w:sz w:val="32"/>
          <w:szCs w:val="32"/>
        </w:rPr>
        <w:t>7</w:t>
      </w:r>
      <w:r>
        <w:rPr>
          <w:rFonts w:eastAsia="仿宋_GB2312" w:hint="eastAsia"/>
          <w:color w:val="000000"/>
          <w:sz w:val="32"/>
          <w:szCs w:val="32"/>
        </w:rPr>
        <w:t>名党</w:t>
      </w:r>
      <w:r>
        <w:rPr>
          <w:rFonts w:eastAsia="仿宋_GB2312"/>
          <w:color w:val="000000"/>
          <w:sz w:val="32"/>
          <w:szCs w:val="32"/>
        </w:rPr>
        <w:t>员干部积极</w:t>
      </w:r>
      <w:r w:rsidR="00F9677F">
        <w:rPr>
          <w:rFonts w:eastAsia="仿宋_GB2312"/>
          <w:color w:val="000000"/>
          <w:sz w:val="32"/>
          <w:szCs w:val="32"/>
        </w:rPr>
        <w:t>参与</w:t>
      </w:r>
      <w:r>
        <w:rPr>
          <w:rFonts w:eastAsia="仿宋_GB2312"/>
          <w:color w:val="000000"/>
          <w:sz w:val="32"/>
          <w:szCs w:val="32"/>
        </w:rPr>
        <w:t>志愿服务，深入社区协助开展入户排查、消杀、发放通行证等工作</w:t>
      </w:r>
      <w:r>
        <w:rPr>
          <w:rFonts w:eastAsia="仿宋_GB2312" w:hint="eastAsia"/>
          <w:color w:val="000000"/>
          <w:sz w:val="32"/>
          <w:szCs w:val="32"/>
        </w:rPr>
        <w:t>。</w:t>
      </w:r>
    </w:p>
    <w:p w:rsidR="00180182" w:rsidRDefault="002E1818">
      <w:pPr>
        <w:spacing w:line="360" w:lineRule="auto"/>
        <w:ind w:firstLineChars="200" w:firstLine="640"/>
        <w:rPr>
          <w:rFonts w:eastAsia="仿宋_GB2312"/>
          <w:color w:val="000000"/>
          <w:sz w:val="32"/>
          <w:szCs w:val="32"/>
        </w:rPr>
      </w:pPr>
      <w:r>
        <w:rPr>
          <w:rFonts w:eastAsia="仿宋_GB2312" w:hint="eastAsia"/>
          <w:color w:val="000000"/>
          <w:sz w:val="32"/>
          <w:szCs w:val="32"/>
        </w:rPr>
        <w:t>3.</w:t>
      </w:r>
      <w:r>
        <w:rPr>
          <w:rFonts w:eastAsia="仿宋_GB2312"/>
          <w:color w:val="000000"/>
          <w:sz w:val="32"/>
          <w:szCs w:val="32"/>
        </w:rPr>
        <w:t>通过多种渠道紧急筹措，</w:t>
      </w:r>
      <w:r>
        <w:rPr>
          <w:rFonts w:eastAsia="仿宋_GB2312" w:hint="eastAsia"/>
          <w:color w:val="000000"/>
          <w:sz w:val="32"/>
          <w:szCs w:val="32"/>
        </w:rPr>
        <w:t>为环卫系统及周边乡镇捐赠医用口罩</w:t>
      </w:r>
      <w:r>
        <w:rPr>
          <w:rFonts w:eastAsia="仿宋_GB2312" w:hint="eastAsia"/>
          <w:color w:val="000000"/>
          <w:sz w:val="32"/>
          <w:szCs w:val="32"/>
        </w:rPr>
        <w:t>4000</w:t>
      </w:r>
      <w:r>
        <w:rPr>
          <w:rFonts w:eastAsia="仿宋_GB2312" w:hint="eastAsia"/>
          <w:color w:val="000000"/>
          <w:sz w:val="32"/>
          <w:szCs w:val="32"/>
        </w:rPr>
        <w:t>只，</w:t>
      </w:r>
      <w:r>
        <w:rPr>
          <w:rFonts w:eastAsia="仿宋_GB2312" w:hint="eastAsia"/>
          <w:color w:val="000000"/>
          <w:sz w:val="32"/>
          <w:szCs w:val="32"/>
        </w:rPr>
        <w:t>84</w:t>
      </w:r>
      <w:r>
        <w:rPr>
          <w:rFonts w:eastAsia="仿宋_GB2312" w:hint="eastAsia"/>
          <w:color w:val="000000"/>
          <w:sz w:val="32"/>
          <w:szCs w:val="32"/>
        </w:rPr>
        <w:t>消毒液</w:t>
      </w:r>
      <w:r>
        <w:rPr>
          <w:rFonts w:eastAsia="仿宋_GB2312" w:hint="eastAsia"/>
          <w:color w:val="000000"/>
          <w:sz w:val="32"/>
          <w:szCs w:val="32"/>
        </w:rPr>
        <w:t>130</w:t>
      </w:r>
      <w:r>
        <w:rPr>
          <w:rFonts w:eastAsia="仿宋_GB2312" w:hint="eastAsia"/>
          <w:color w:val="000000"/>
          <w:sz w:val="32"/>
          <w:szCs w:val="32"/>
        </w:rPr>
        <w:t>余桶，消毒酒精</w:t>
      </w:r>
      <w:r>
        <w:rPr>
          <w:rFonts w:eastAsia="仿宋_GB2312" w:hint="eastAsia"/>
          <w:color w:val="000000"/>
          <w:sz w:val="32"/>
          <w:szCs w:val="32"/>
        </w:rPr>
        <w:t>50</w:t>
      </w:r>
      <w:r>
        <w:rPr>
          <w:rFonts w:eastAsia="仿宋_GB2312" w:hint="eastAsia"/>
          <w:color w:val="000000"/>
          <w:sz w:val="32"/>
          <w:szCs w:val="32"/>
        </w:rPr>
        <w:t>余桶，医用防护手套</w:t>
      </w:r>
      <w:r>
        <w:rPr>
          <w:rFonts w:eastAsia="仿宋_GB2312" w:hint="eastAsia"/>
          <w:color w:val="000000"/>
          <w:sz w:val="32"/>
          <w:szCs w:val="32"/>
        </w:rPr>
        <w:t>25</w:t>
      </w:r>
      <w:r>
        <w:rPr>
          <w:rFonts w:eastAsia="仿宋_GB2312" w:hint="eastAsia"/>
          <w:color w:val="000000"/>
          <w:sz w:val="32"/>
          <w:szCs w:val="32"/>
        </w:rPr>
        <w:t>盒，</w:t>
      </w:r>
      <w:r>
        <w:rPr>
          <w:rFonts w:eastAsia="仿宋_GB2312"/>
          <w:color w:val="000000"/>
          <w:sz w:val="32"/>
          <w:szCs w:val="32"/>
        </w:rPr>
        <w:t>捐助抗</w:t>
      </w:r>
      <w:proofErr w:type="gramStart"/>
      <w:r>
        <w:rPr>
          <w:rFonts w:eastAsia="仿宋_GB2312"/>
          <w:color w:val="000000"/>
          <w:sz w:val="32"/>
          <w:szCs w:val="32"/>
        </w:rPr>
        <w:t>疫</w:t>
      </w:r>
      <w:proofErr w:type="gramEnd"/>
      <w:r>
        <w:rPr>
          <w:rFonts w:eastAsia="仿宋_GB2312"/>
          <w:color w:val="000000"/>
          <w:sz w:val="32"/>
          <w:szCs w:val="32"/>
        </w:rPr>
        <w:t>资金</w:t>
      </w:r>
      <w:r>
        <w:rPr>
          <w:rFonts w:eastAsia="仿宋_GB2312" w:hint="eastAsia"/>
          <w:color w:val="000000"/>
          <w:sz w:val="32"/>
          <w:szCs w:val="32"/>
        </w:rPr>
        <w:t>8400</w:t>
      </w:r>
      <w:r>
        <w:rPr>
          <w:rFonts w:eastAsia="仿宋_GB2312" w:hint="eastAsia"/>
          <w:color w:val="000000"/>
          <w:sz w:val="32"/>
          <w:szCs w:val="32"/>
        </w:rPr>
        <w:t>元</w:t>
      </w:r>
      <w:r>
        <w:rPr>
          <w:rFonts w:eastAsia="仿宋_GB2312"/>
          <w:color w:val="000000"/>
          <w:sz w:val="32"/>
          <w:szCs w:val="32"/>
        </w:rPr>
        <w:t>，为缓解全市抗</w:t>
      </w:r>
      <w:proofErr w:type="gramStart"/>
      <w:r>
        <w:rPr>
          <w:rFonts w:eastAsia="仿宋_GB2312"/>
          <w:color w:val="000000"/>
          <w:sz w:val="32"/>
          <w:szCs w:val="32"/>
        </w:rPr>
        <w:t>疫</w:t>
      </w:r>
      <w:proofErr w:type="gramEnd"/>
      <w:r>
        <w:rPr>
          <w:rFonts w:eastAsia="仿宋_GB2312"/>
          <w:color w:val="000000"/>
          <w:sz w:val="32"/>
          <w:szCs w:val="32"/>
        </w:rPr>
        <w:t>物资</w:t>
      </w:r>
      <w:proofErr w:type="gramStart"/>
      <w:r>
        <w:rPr>
          <w:rFonts w:eastAsia="仿宋_GB2312"/>
          <w:color w:val="000000"/>
          <w:sz w:val="32"/>
          <w:szCs w:val="32"/>
        </w:rPr>
        <w:t>紧缺贡献</w:t>
      </w:r>
      <w:proofErr w:type="gramEnd"/>
      <w:r>
        <w:rPr>
          <w:rFonts w:eastAsia="仿宋_GB2312"/>
          <w:color w:val="000000"/>
          <w:sz w:val="32"/>
          <w:szCs w:val="32"/>
        </w:rPr>
        <w:t>绵薄之力。</w:t>
      </w:r>
    </w:p>
    <w:p w:rsidR="00180182" w:rsidRDefault="002E1818">
      <w:pPr>
        <w:spacing w:line="360" w:lineRule="auto"/>
        <w:ind w:firstLineChars="200" w:firstLine="640"/>
        <w:rPr>
          <w:rFonts w:eastAsia="仿宋_GB2312"/>
          <w:color w:val="000000"/>
          <w:sz w:val="32"/>
          <w:szCs w:val="32"/>
        </w:rPr>
      </w:pPr>
      <w:r>
        <w:rPr>
          <w:rFonts w:eastAsia="仿宋_GB2312" w:hint="eastAsia"/>
          <w:color w:val="000000"/>
          <w:sz w:val="32"/>
          <w:szCs w:val="32"/>
        </w:rPr>
        <w:t>4.</w:t>
      </w:r>
      <w:r>
        <w:rPr>
          <w:rFonts w:eastAsia="仿宋_GB2312" w:hint="eastAsia"/>
          <w:color w:val="000000"/>
          <w:sz w:val="32"/>
          <w:szCs w:val="32"/>
        </w:rPr>
        <w:t>为推动疫情防控和日常业务工作两不误、两推进，中心对外发布</w:t>
      </w:r>
      <w:proofErr w:type="gramStart"/>
      <w:r>
        <w:rPr>
          <w:rFonts w:eastAsia="仿宋_GB2312" w:hint="eastAsia"/>
          <w:color w:val="000000"/>
          <w:sz w:val="32"/>
          <w:szCs w:val="32"/>
        </w:rPr>
        <w:t>延停服务</w:t>
      </w:r>
      <w:proofErr w:type="gramEnd"/>
      <w:r>
        <w:rPr>
          <w:rFonts w:eastAsia="仿宋_GB2312" w:hint="eastAsia"/>
          <w:color w:val="000000"/>
          <w:sz w:val="32"/>
          <w:szCs w:val="32"/>
        </w:rPr>
        <w:t>窗口业务办理公告，实行错峰工作制，</w:t>
      </w:r>
      <w:r>
        <w:rPr>
          <w:rFonts w:eastAsia="仿宋_GB2312"/>
          <w:color w:val="000000"/>
          <w:sz w:val="32"/>
          <w:szCs w:val="32"/>
        </w:rPr>
        <w:t>积极引导和鼓励缴存职工线上办、紧急事项预约办</w:t>
      </w:r>
      <w:r>
        <w:rPr>
          <w:rFonts w:eastAsia="仿宋_GB2312" w:hint="eastAsia"/>
          <w:color w:val="000000"/>
          <w:sz w:val="32"/>
          <w:szCs w:val="32"/>
        </w:rPr>
        <w:t>。</w:t>
      </w:r>
      <w:r>
        <w:rPr>
          <w:rFonts w:eastAsia="仿宋_GB2312"/>
          <w:color w:val="000000"/>
          <w:sz w:val="32"/>
          <w:szCs w:val="32"/>
        </w:rPr>
        <w:t>通过线上非接触式办理业务，减少</w:t>
      </w:r>
      <w:r>
        <w:rPr>
          <w:rFonts w:eastAsia="仿宋_GB2312" w:hint="eastAsia"/>
          <w:color w:val="000000"/>
          <w:sz w:val="32"/>
          <w:szCs w:val="32"/>
        </w:rPr>
        <w:t>人员</w:t>
      </w:r>
      <w:r>
        <w:rPr>
          <w:rFonts w:eastAsia="仿宋_GB2312"/>
          <w:color w:val="000000"/>
          <w:sz w:val="32"/>
          <w:szCs w:val="32"/>
        </w:rPr>
        <w:t>接触和暴露风险。</w:t>
      </w:r>
    </w:p>
    <w:p w:rsidR="00180182" w:rsidRDefault="002E1818" w:rsidP="00180182">
      <w:pPr>
        <w:spacing w:line="360" w:lineRule="auto"/>
        <w:ind w:firstLineChars="200" w:firstLine="643"/>
        <w:rPr>
          <w:rFonts w:eastAsia="仿宋_GB2312"/>
          <w:b/>
          <w:color w:val="000000"/>
          <w:sz w:val="32"/>
          <w:szCs w:val="32"/>
        </w:rPr>
      </w:pPr>
      <w:r>
        <w:rPr>
          <w:rFonts w:eastAsia="仿宋_GB2312" w:hint="eastAsia"/>
          <w:b/>
          <w:color w:val="000000"/>
          <w:sz w:val="32"/>
          <w:szCs w:val="32"/>
        </w:rPr>
        <w:t>（二）当年机构及职能调整情况、受委托办理缴存贷款业务金融机构变更情况。</w:t>
      </w:r>
    </w:p>
    <w:p w:rsidR="00180182" w:rsidRDefault="002E1818">
      <w:pPr>
        <w:spacing w:line="360" w:lineRule="auto"/>
        <w:ind w:firstLineChars="200" w:firstLine="640"/>
        <w:rPr>
          <w:rFonts w:eastAsia="仿宋_GB2312"/>
          <w:color w:val="000000"/>
          <w:sz w:val="32"/>
          <w:szCs w:val="32"/>
        </w:rPr>
      </w:pPr>
      <w:r>
        <w:rPr>
          <w:rFonts w:eastAsia="仿宋_GB2312" w:hint="eastAsia"/>
          <w:color w:val="000000"/>
          <w:sz w:val="32"/>
          <w:szCs w:val="32"/>
        </w:rPr>
        <w:t>2020</w:t>
      </w:r>
      <w:r>
        <w:rPr>
          <w:rFonts w:eastAsia="仿宋_GB2312" w:hint="eastAsia"/>
          <w:color w:val="000000"/>
          <w:sz w:val="32"/>
          <w:szCs w:val="32"/>
        </w:rPr>
        <w:t>年</w:t>
      </w:r>
      <w:r>
        <w:rPr>
          <w:rFonts w:eastAsia="仿宋_GB2312" w:hint="eastAsia"/>
          <w:color w:val="000000"/>
          <w:sz w:val="32"/>
          <w:szCs w:val="32"/>
        </w:rPr>
        <w:t>9</w:t>
      </w:r>
      <w:r>
        <w:rPr>
          <w:rFonts w:eastAsia="仿宋_GB2312" w:hint="eastAsia"/>
          <w:color w:val="000000"/>
          <w:sz w:val="32"/>
          <w:szCs w:val="32"/>
        </w:rPr>
        <w:t>月，朔州市住房公积金管理中心</w:t>
      </w:r>
      <w:r w:rsidR="00F9677F">
        <w:rPr>
          <w:rFonts w:eastAsia="仿宋_GB2312" w:hint="eastAsia"/>
          <w:color w:val="000000"/>
          <w:sz w:val="32"/>
          <w:szCs w:val="32"/>
        </w:rPr>
        <w:t>由副处级</w:t>
      </w:r>
      <w:r>
        <w:rPr>
          <w:rFonts w:eastAsia="仿宋_GB2312" w:hint="eastAsia"/>
          <w:color w:val="000000"/>
          <w:sz w:val="32"/>
          <w:szCs w:val="32"/>
        </w:rPr>
        <w:t>调整为正处级公益一类事业单位，核定</w:t>
      </w:r>
      <w:r>
        <w:rPr>
          <w:rFonts w:eastAsia="仿宋_GB2312"/>
          <w:color w:val="000000"/>
          <w:sz w:val="32"/>
          <w:szCs w:val="32"/>
        </w:rPr>
        <w:t>财政拨款事业编制</w:t>
      </w:r>
      <w:r>
        <w:rPr>
          <w:rFonts w:eastAsia="仿宋_GB2312" w:hint="eastAsia"/>
          <w:color w:val="000000"/>
          <w:sz w:val="32"/>
          <w:szCs w:val="32"/>
        </w:rPr>
        <w:t>27</w:t>
      </w:r>
      <w:r>
        <w:rPr>
          <w:rFonts w:eastAsia="仿宋_GB2312" w:hint="eastAsia"/>
          <w:color w:val="000000"/>
          <w:sz w:val="32"/>
          <w:szCs w:val="32"/>
        </w:rPr>
        <w:t>名，</w:t>
      </w:r>
      <w:r>
        <w:rPr>
          <w:rFonts w:eastAsia="仿宋_GB2312"/>
          <w:color w:val="000000"/>
          <w:sz w:val="32"/>
          <w:szCs w:val="32"/>
        </w:rPr>
        <w:t>设主任</w:t>
      </w:r>
      <w:r>
        <w:rPr>
          <w:rFonts w:eastAsia="仿宋_GB2312"/>
          <w:color w:val="000000"/>
          <w:sz w:val="32"/>
          <w:szCs w:val="32"/>
        </w:rPr>
        <w:t>1</w:t>
      </w:r>
      <w:r>
        <w:rPr>
          <w:rFonts w:eastAsia="仿宋_GB2312"/>
          <w:color w:val="000000"/>
          <w:sz w:val="32"/>
          <w:szCs w:val="32"/>
        </w:rPr>
        <w:t>名，副主任</w:t>
      </w:r>
      <w:r>
        <w:rPr>
          <w:rFonts w:eastAsia="仿宋_GB2312"/>
          <w:color w:val="000000"/>
          <w:sz w:val="32"/>
          <w:szCs w:val="32"/>
        </w:rPr>
        <w:t>2</w:t>
      </w:r>
      <w:r>
        <w:rPr>
          <w:rFonts w:eastAsia="仿宋_GB2312"/>
          <w:color w:val="000000"/>
          <w:sz w:val="32"/>
          <w:szCs w:val="32"/>
        </w:rPr>
        <w:t>名</w:t>
      </w:r>
      <w:r>
        <w:rPr>
          <w:rFonts w:eastAsia="仿宋_GB2312" w:hint="eastAsia"/>
          <w:color w:val="000000"/>
          <w:sz w:val="32"/>
          <w:szCs w:val="32"/>
        </w:rPr>
        <w:t>。</w:t>
      </w:r>
    </w:p>
    <w:p w:rsidR="00180182" w:rsidRDefault="002E1818" w:rsidP="00180182">
      <w:pPr>
        <w:spacing w:line="360" w:lineRule="auto"/>
        <w:ind w:firstLineChars="200" w:firstLine="643"/>
        <w:rPr>
          <w:rFonts w:eastAsia="仿宋_GB2312"/>
          <w:b/>
          <w:color w:val="000000"/>
          <w:sz w:val="32"/>
          <w:szCs w:val="32"/>
        </w:rPr>
      </w:pPr>
      <w:r>
        <w:rPr>
          <w:rFonts w:eastAsia="仿宋_GB2312" w:hint="eastAsia"/>
          <w:b/>
          <w:color w:val="000000"/>
          <w:sz w:val="32"/>
          <w:szCs w:val="32"/>
        </w:rPr>
        <w:t>（三）当年住房公积金政策调整及执行情况，包括当年缴存基数限额及确定方法、缴存比例等缴存政策调整情况；当年提取政策调整情况；当年个人住房贷款最高贷款额度、贷款条件等贷款政策调整情况；当年住房公积金存贷款利率执行标准等；支持</w:t>
      </w:r>
      <w:r>
        <w:rPr>
          <w:rFonts w:eastAsia="仿宋_GB2312" w:hint="eastAsia"/>
          <w:b/>
          <w:color w:val="000000"/>
          <w:sz w:val="32"/>
          <w:szCs w:val="32"/>
        </w:rPr>
        <w:lastRenderedPageBreak/>
        <w:t>老旧小区改造政策落实情况。</w:t>
      </w:r>
    </w:p>
    <w:p w:rsidR="00180182" w:rsidRDefault="002E1818">
      <w:pPr>
        <w:spacing w:line="360" w:lineRule="auto"/>
        <w:ind w:firstLineChars="200" w:firstLine="640"/>
        <w:rPr>
          <w:rFonts w:eastAsia="仿宋_GB2312"/>
          <w:b/>
          <w:sz w:val="32"/>
          <w:szCs w:val="32"/>
        </w:rPr>
      </w:pPr>
      <w:r>
        <w:rPr>
          <w:rFonts w:eastAsia="仿宋_GB2312" w:hint="eastAsia"/>
          <w:color w:val="000000"/>
          <w:sz w:val="32"/>
          <w:szCs w:val="32"/>
        </w:rPr>
        <w:t>1.</w:t>
      </w:r>
      <w:r>
        <w:rPr>
          <w:rFonts w:eastAsia="仿宋_GB2312"/>
          <w:b/>
          <w:sz w:val="32"/>
          <w:szCs w:val="32"/>
        </w:rPr>
        <w:t>缴存政策调整情况</w:t>
      </w:r>
    </w:p>
    <w:p w:rsidR="00180182" w:rsidRDefault="002E1818">
      <w:pPr>
        <w:spacing w:line="360" w:lineRule="auto"/>
        <w:ind w:firstLineChars="200" w:firstLine="64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）根据《朔州市住房公积金管理中心关于</w:t>
      </w:r>
      <w:r>
        <w:rPr>
          <w:rFonts w:eastAsia="仿宋_GB2312"/>
          <w:color w:val="000000"/>
          <w:sz w:val="32"/>
          <w:szCs w:val="32"/>
        </w:rPr>
        <w:t>20</w:t>
      </w:r>
      <w:r>
        <w:rPr>
          <w:rFonts w:eastAsia="仿宋_GB2312" w:hint="eastAsia"/>
          <w:color w:val="000000"/>
          <w:sz w:val="32"/>
          <w:szCs w:val="32"/>
        </w:rPr>
        <w:t>20</w:t>
      </w:r>
      <w:r>
        <w:rPr>
          <w:rFonts w:eastAsia="仿宋_GB2312" w:hint="eastAsia"/>
          <w:color w:val="000000"/>
          <w:sz w:val="32"/>
          <w:szCs w:val="32"/>
        </w:rPr>
        <w:t>年全市住房公积金缴存有关问题的通知》（</w:t>
      </w:r>
      <w:proofErr w:type="gramStart"/>
      <w:r>
        <w:rPr>
          <w:rFonts w:eastAsia="仿宋_GB2312"/>
          <w:color w:val="000000"/>
          <w:sz w:val="32"/>
          <w:szCs w:val="32"/>
        </w:rPr>
        <w:t>朔住公</w:t>
      </w:r>
      <w:proofErr w:type="gramEnd"/>
      <w:r>
        <w:rPr>
          <w:rFonts w:eastAsia="仿宋_GB2312"/>
          <w:color w:val="000000"/>
          <w:sz w:val="32"/>
          <w:szCs w:val="32"/>
        </w:rPr>
        <w:t>字〔</w:t>
      </w:r>
      <w:r>
        <w:rPr>
          <w:rFonts w:eastAsia="仿宋_GB2312"/>
          <w:color w:val="000000"/>
          <w:sz w:val="32"/>
          <w:szCs w:val="32"/>
        </w:rPr>
        <w:t>20</w:t>
      </w:r>
      <w:r>
        <w:rPr>
          <w:rFonts w:eastAsia="仿宋_GB2312" w:hint="eastAsia"/>
          <w:color w:val="000000"/>
          <w:sz w:val="32"/>
          <w:szCs w:val="32"/>
        </w:rPr>
        <w:t>20</w:t>
      </w:r>
      <w:r>
        <w:rPr>
          <w:rFonts w:eastAsia="仿宋_GB2312"/>
          <w:color w:val="000000"/>
          <w:sz w:val="32"/>
          <w:szCs w:val="32"/>
        </w:rPr>
        <w:t>〕</w:t>
      </w:r>
      <w:r>
        <w:rPr>
          <w:rFonts w:eastAsia="仿宋_GB2312" w:hint="eastAsia"/>
          <w:color w:val="000000"/>
          <w:sz w:val="32"/>
          <w:szCs w:val="32"/>
        </w:rPr>
        <w:t>27</w:t>
      </w:r>
      <w:r>
        <w:rPr>
          <w:rFonts w:eastAsia="仿宋_GB2312"/>
          <w:color w:val="000000"/>
          <w:sz w:val="32"/>
          <w:szCs w:val="32"/>
        </w:rPr>
        <w:t>号</w:t>
      </w:r>
      <w:r>
        <w:rPr>
          <w:rFonts w:eastAsia="仿宋_GB2312" w:hint="eastAsia"/>
          <w:color w:val="000000"/>
          <w:sz w:val="32"/>
          <w:szCs w:val="32"/>
        </w:rPr>
        <w:t>），</w:t>
      </w:r>
      <w:r>
        <w:rPr>
          <w:rFonts w:eastAsia="仿宋_GB2312" w:hint="eastAsia"/>
          <w:color w:val="000000"/>
          <w:sz w:val="32"/>
          <w:szCs w:val="32"/>
        </w:rPr>
        <w:t>2020</w:t>
      </w:r>
      <w:r>
        <w:rPr>
          <w:rFonts w:eastAsia="仿宋_GB2312" w:hint="eastAsia"/>
          <w:color w:val="000000"/>
          <w:sz w:val="32"/>
          <w:szCs w:val="32"/>
        </w:rPr>
        <w:t>年朔州市各县（市、区）、市直、</w:t>
      </w:r>
      <w:proofErr w:type="gramStart"/>
      <w:r>
        <w:rPr>
          <w:rFonts w:eastAsia="仿宋_GB2312" w:hint="eastAsia"/>
          <w:color w:val="000000"/>
          <w:sz w:val="32"/>
          <w:szCs w:val="32"/>
        </w:rPr>
        <w:t>驻朔各单位</w:t>
      </w:r>
      <w:proofErr w:type="gramEnd"/>
      <w:r>
        <w:rPr>
          <w:rFonts w:eastAsia="仿宋_GB2312" w:hint="eastAsia"/>
          <w:color w:val="000000"/>
          <w:sz w:val="32"/>
          <w:szCs w:val="32"/>
        </w:rPr>
        <w:t>住房公积金缴存基数最高不超过</w:t>
      </w:r>
      <w:r>
        <w:rPr>
          <w:rFonts w:eastAsia="仿宋_GB2312" w:hint="eastAsia"/>
          <w:color w:val="000000"/>
          <w:sz w:val="32"/>
          <w:szCs w:val="32"/>
        </w:rPr>
        <w:t>16551</w:t>
      </w:r>
      <w:r>
        <w:rPr>
          <w:rFonts w:eastAsia="仿宋_GB2312"/>
          <w:color w:val="000000"/>
          <w:sz w:val="32"/>
          <w:szCs w:val="32"/>
        </w:rPr>
        <w:t>元</w:t>
      </w:r>
      <w:r>
        <w:rPr>
          <w:rFonts w:eastAsia="仿宋_GB2312" w:hint="eastAsia"/>
          <w:color w:val="000000"/>
          <w:sz w:val="32"/>
          <w:szCs w:val="32"/>
        </w:rPr>
        <w:t>。下限</w:t>
      </w:r>
      <w:r>
        <w:rPr>
          <w:rFonts w:eastAsia="仿宋_GB2312"/>
          <w:color w:val="000000"/>
          <w:sz w:val="32"/>
          <w:szCs w:val="32"/>
        </w:rPr>
        <w:t>原则上不低于我市统计部门公布的上一年度职工月平均工资的</w:t>
      </w:r>
      <w:r>
        <w:rPr>
          <w:rFonts w:eastAsia="仿宋_GB2312"/>
          <w:color w:val="000000"/>
          <w:sz w:val="32"/>
          <w:szCs w:val="32"/>
        </w:rPr>
        <w:t>60%</w:t>
      </w:r>
      <w:r>
        <w:rPr>
          <w:rFonts w:eastAsia="仿宋_GB2312"/>
          <w:color w:val="000000"/>
          <w:sz w:val="32"/>
          <w:szCs w:val="32"/>
        </w:rPr>
        <w:t>（</w:t>
      </w:r>
      <w:r>
        <w:rPr>
          <w:rFonts w:eastAsia="仿宋_GB2312" w:hint="eastAsia"/>
          <w:color w:val="000000"/>
          <w:sz w:val="32"/>
          <w:szCs w:val="32"/>
        </w:rPr>
        <w:t>3310</w:t>
      </w:r>
      <w:r>
        <w:rPr>
          <w:rFonts w:eastAsia="仿宋_GB2312"/>
          <w:color w:val="000000"/>
          <w:sz w:val="32"/>
          <w:szCs w:val="32"/>
        </w:rPr>
        <w:t>元），最低不得低于</w:t>
      </w:r>
      <w:r>
        <w:rPr>
          <w:rFonts w:eastAsia="仿宋_GB2312" w:hint="eastAsia"/>
          <w:color w:val="000000"/>
          <w:sz w:val="32"/>
          <w:szCs w:val="32"/>
        </w:rPr>
        <w:t>《</w:t>
      </w:r>
      <w:r>
        <w:rPr>
          <w:rFonts w:eastAsia="仿宋_GB2312"/>
          <w:color w:val="000000"/>
          <w:sz w:val="32"/>
          <w:szCs w:val="32"/>
        </w:rPr>
        <w:t>山西省人民政府</w:t>
      </w:r>
      <w:r>
        <w:rPr>
          <w:rFonts w:eastAsia="仿宋_GB2312" w:hint="eastAsia"/>
          <w:color w:val="000000"/>
          <w:sz w:val="32"/>
          <w:szCs w:val="32"/>
        </w:rPr>
        <w:t>办公厅关于调整我省最低工资标准的通知》（晋政办发〔</w:t>
      </w:r>
      <w:r>
        <w:rPr>
          <w:rFonts w:eastAsia="仿宋_GB2312" w:hint="eastAsia"/>
          <w:color w:val="000000"/>
          <w:sz w:val="32"/>
          <w:szCs w:val="32"/>
        </w:rPr>
        <w:t>2017</w:t>
      </w:r>
      <w:r>
        <w:rPr>
          <w:rFonts w:eastAsia="仿宋_GB2312" w:hint="eastAsia"/>
          <w:color w:val="000000"/>
          <w:sz w:val="32"/>
          <w:szCs w:val="32"/>
        </w:rPr>
        <w:t>〕</w:t>
      </w:r>
      <w:r>
        <w:rPr>
          <w:rFonts w:eastAsia="仿宋_GB2312" w:hint="eastAsia"/>
          <w:color w:val="000000"/>
          <w:sz w:val="32"/>
          <w:szCs w:val="32"/>
        </w:rPr>
        <w:t>120</w:t>
      </w:r>
      <w:r>
        <w:rPr>
          <w:rFonts w:eastAsia="仿宋_GB2312" w:hint="eastAsia"/>
          <w:color w:val="000000"/>
          <w:sz w:val="32"/>
          <w:szCs w:val="32"/>
        </w:rPr>
        <w:t>号）</w:t>
      </w:r>
      <w:r>
        <w:rPr>
          <w:rFonts w:eastAsia="仿宋_GB2312"/>
          <w:color w:val="000000"/>
          <w:sz w:val="32"/>
          <w:szCs w:val="32"/>
        </w:rPr>
        <w:t>规定的最低工资标准</w:t>
      </w:r>
      <w:r>
        <w:rPr>
          <w:rFonts w:eastAsia="仿宋_GB2312" w:hint="eastAsia"/>
          <w:color w:val="000000"/>
          <w:sz w:val="32"/>
          <w:szCs w:val="32"/>
        </w:rPr>
        <w:t>，</w:t>
      </w:r>
      <w:r>
        <w:rPr>
          <w:rFonts w:eastAsia="仿宋_GB2312"/>
          <w:color w:val="000000"/>
          <w:sz w:val="32"/>
          <w:szCs w:val="32"/>
        </w:rPr>
        <w:t>其中</w:t>
      </w:r>
      <w:r>
        <w:rPr>
          <w:rFonts w:eastAsia="仿宋_GB2312" w:hint="eastAsia"/>
          <w:color w:val="000000"/>
          <w:sz w:val="32"/>
          <w:szCs w:val="32"/>
        </w:rPr>
        <w:t>：</w:t>
      </w:r>
      <w:r>
        <w:rPr>
          <w:rFonts w:eastAsia="仿宋_GB2312"/>
          <w:color w:val="000000"/>
          <w:sz w:val="32"/>
          <w:szCs w:val="32"/>
        </w:rPr>
        <w:t>一类地区平鲁区和</w:t>
      </w:r>
      <w:proofErr w:type="gramStart"/>
      <w:r>
        <w:rPr>
          <w:rFonts w:eastAsia="仿宋_GB2312"/>
          <w:color w:val="000000"/>
          <w:sz w:val="32"/>
          <w:szCs w:val="32"/>
        </w:rPr>
        <w:t>朔城区</w:t>
      </w:r>
      <w:proofErr w:type="gramEnd"/>
      <w:r>
        <w:rPr>
          <w:rFonts w:eastAsia="仿宋_GB2312"/>
          <w:color w:val="000000"/>
          <w:sz w:val="32"/>
          <w:szCs w:val="32"/>
        </w:rPr>
        <w:t>不得低于</w:t>
      </w:r>
      <w:r>
        <w:rPr>
          <w:rFonts w:eastAsia="仿宋_GB2312" w:hint="eastAsia"/>
          <w:color w:val="000000"/>
          <w:sz w:val="32"/>
          <w:szCs w:val="32"/>
        </w:rPr>
        <w:t>1700</w:t>
      </w:r>
      <w:r>
        <w:rPr>
          <w:rFonts w:eastAsia="仿宋_GB2312"/>
          <w:color w:val="000000"/>
          <w:sz w:val="32"/>
          <w:szCs w:val="32"/>
        </w:rPr>
        <w:t>元</w:t>
      </w:r>
      <w:r>
        <w:rPr>
          <w:rFonts w:eastAsia="仿宋_GB2312" w:hint="eastAsia"/>
          <w:color w:val="000000"/>
          <w:sz w:val="32"/>
          <w:szCs w:val="32"/>
        </w:rPr>
        <w:t>；</w:t>
      </w:r>
      <w:r>
        <w:rPr>
          <w:rFonts w:eastAsia="仿宋_GB2312"/>
          <w:color w:val="000000"/>
          <w:sz w:val="32"/>
          <w:szCs w:val="32"/>
        </w:rPr>
        <w:t>二类地区山阴县和怀仁</w:t>
      </w:r>
      <w:proofErr w:type="gramStart"/>
      <w:r>
        <w:rPr>
          <w:rFonts w:eastAsia="仿宋_GB2312" w:hint="eastAsia"/>
          <w:color w:val="000000"/>
          <w:sz w:val="32"/>
          <w:szCs w:val="32"/>
        </w:rPr>
        <w:t>市</w:t>
      </w:r>
      <w:r>
        <w:rPr>
          <w:rFonts w:eastAsia="仿宋_GB2312"/>
          <w:color w:val="000000"/>
          <w:sz w:val="32"/>
          <w:szCs w:val="32"/>
        </w:rPr>
        <w:t>不得</w:t>
      </w:r>
      <w:proofErr w:type="gramEnd"/>
      <w:r>
        <w:rPr>
          <w:rFonts w:eastAsia="仿宋_GB2312"/>
          <w:color w:val="000000"/>
          <w:sz w:val="32"/>
          <w:szCs w:val="32"/>
        </w:rPr>
        <w:t>低于</w:t>
      </w:r>
      <w:r>
        <w:rPr>
          <w:rFonts w:eastAsia="仿宋_GB2312" w:hint="eastAsia"/>
          <w:color w:val="000000"/>
          <w:sz w:val="32"/>
          <w:szCs w:val="32"/>
        </w:rPr>
        <w:t>1600</w:t>
      </w:r>
      <w:r>
        <w:rPr>
          <w:rFonts w:eastAsia="仿宋_GB2312"/>
          <w:color w:val="000000"/>
          <w:sz w:val="32"/>
          <w:szCs w:val="32"/>
        </w:rPr>
        <w:t>元</w:t>
      </w:r>
      <w:r>
        <w:rPr>
          <w:rFonts w:eastAsia="仿宋_GB2312" w:hint="eastAsia"/>
          <w:color w:val="000000"/>
          <w:sz w:val="32"/>
          <w:szCs w:val="32"/>
        </w:rPr>
        <w:t>；</w:t>
      </w:r>
      <w:r>
        <w:rPr>
          <w:rFonts w:eastAsia="仿宋_GB2312"/>
          <w:color w:val="000000"/>
          <w:sz w:val="32"/>
          <w:szCs w:val="32"/>
        </w:rPr>
        <w:t>三类地区应县和右玉</w:t>
      </w:r>
      <w:proofErr w:type="gramStart"/>
      <w:r>
        <w:rPr>
          <w:rFonts w:eastAsia="仿宋_GB2312"/>
          <w:color w:val="000000"/>
          <w:sz w:val="32"/>
          <w:szCs w:val="32"/>
        </w:rPr>
        <w:t>县不得</w:t>
      </w:r>
      <w:proofErr w:type="gramEnd"/>
      <w:r>
        <w:rPr>
          <w:rFonts w:eastAsia="仿宋_GB2312"/>
          <w:color w:val="000000"/>
          <w:sz w:val="32"/>
          <w:szCs w:val="32"/>
        </w:rPr>
        <w:t>低于</w:t>
      </w:r>
      <w:r>
        <w:rPr>
          <w:rFonts w:eastAsia="仿宋_GB2312" w:hint="eastAsia"/>
          <w:color w:val="000000"/>
          <w:sz w:val="32"/>
          <w:szCs w:val="32"/>
        </w:rPr>
        <w:t>1500</w:t>
      </w:r>
      <w:r>
        <w:rPr>
          <w:rFonts w:eastAsia="仿宋_GB2312"/>
          <w:color w:val="000000"/>
          <w:sz w:val="32"/>
          <w:szCs w:val="32"/>
        </w:rPr>
        <w:t>元。</w:t>
      </w:r>
    </w:p>
    <w:p w:rsidR="00180182" w:rsidRDefault="002E1818">
      <w:pPr>
        <w:spacing w:line="360" w:lineRule="auto"/>
        <w:ind w:firstLineChars="200" w:firstLine="64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2</w:t>
      </w:r>
      <w:r>
        <w:rPr>
          <w:rFonts w:eastAsia="仿宋_GB2312" w:hint="eastAsia"/>
          <w:color w:val="000000"/>
          <w:sz w:val="32"/>
          <w:szCs w:val="32"/>
        </w:rPr>
        <w:t>）住房公积金缴存比例</w:t>
      </w:r>
      <w:r>
        <w:rPr>
          <w:rFonts w:eastAsia="仿宋_GB2312"/>
          <w:color w:val="000000"/>
          <w:sz w:val="32"/>
          <w:szCs w:val="32"/>
        </w:rPr>
        <w:t>最低</w:t>
      </w:r>
      <w:r>
        <w:rPr>
          <w:rFonts w:eastAsia="仿宋_GB2312" w:hint="eastAsia"/>
          <w:color w:val="000000"/>
          <w:sz w:val="32"/>
          <w:szCs w:val="32"/>
        </w:rPr>
        <w:t>不得低于</w:t>
      </w:r>
      <w:r>
        <w:rPr>
          <w:rFonts w:eastAsia="仿宋_GB2312" w:hint="eastAsia"/>
          <w:color w:val="000000"/>
          <w:sz w:val="32"/>
          <w:szCs w:val="32"/>
        </w:rPr>
        <w:t>5%</w:t>
      </w:r>
      <w:r>
        <w:rPr>
          <w:rFonts w:eastAsia="仿宋_GB2312" w:hint="eastAsia"/>
          <w:color w:val="000000"/>
          <w:sz w:val="32"/>
          <w:szCs w:val="32"/>
        </w:rPr>
        <w:t>，最高不得超过</w:t>
      </w:r>
      <w:r>
        <w:rPr>
          <w:rFonts w:eastAsia="仿宋_GB2312" w:hint="eastAsia"/>
          <w:color w:val="000000"/>
          <w:sz w:val="32"/>
          <w:szCs w:val="32"/>
        </w:rPr>
        <w:t>12%</w:t>
      </w:r>
      <w:r>
        <w:rPr>
          <w:rFonts w:eastAsia="仿宋_GB2312" w:hint="eastAsia"/>
          <w:color w:val="000000"/>
          <w:sz w:val="32"/>
          <w:szCs w:val="32"/>
        </w:rPr>
        <w:t>，各单位可在</w:t>
      </w:r>
      <w:r>
        <w:rPr>
          <w:rFonts w:eastAsia="仿宋_GB2312" w:hint="eastAsia"/>
          <w:color w:val="000000"/>
          <w:sz w:val="32"/>
          <w:szCs w:val="32"/>
        </w:rPr>
        <w:t>5%</w:t>
      </w:r>
      <w:r>
        <w:rPr>
          <w:rFonts w:eastAsia="仿宋_GB2312" w:hint="eastAsia"/>
          <w:color w:val="000000"/>
          <w:sz w:val="32"/>
          <w:szCs w:val="32"/>
        </w:rPr>
        <w:t>——</w:t>
      </w:r>
      <w:r>
        <w:rPr>
          <w:rFonts w:eastAsia="仿宋_GB2312" w:hint="eastAsia"/>
          <w:color w:val="000000"/>
          <w:sz w:val="32"/>
          <w:szCs w:val="32"/>
        </w:rPr>
        <w:t>12%</w:t>
      </w:r>
      <w:r>
        <w:rPr>
          <w:rFonts w:eastAsia="仿宋_GB2312" w:hint="eastAsia"/>
          <w:color w:val="000000"/>
          <w:sz w:val="32"/>
          <w:szCs w:val="32"/>
        </w:rPr>
        <w:t>区间内自主确定；</w:t>
      </w:r>
      <w:r>
        <w:rPr>
          <w:rFonts w:eastAsia="仿宋_GB2312"/>
          <w:color w:val="000000"/>
          <w:sz w:val="32"/>
          <w:szCs w:val="32"/>
        </w:rPr>
        <w:t>同一</w:t>
      </w:r>
      <w:r>
        <w:rPr>
          <w:rFonts w:eastAsia="仿宋_GB2312" w:hint="eastAsia"/>
          <w:color w:val="000000"/>
          <w:sz w:val="32"/>
          <w:szCs w:val="32"/>
        </w:rPr>
        <w:t>缴存</w:t>
      </w:r>
      <w:r>
        <w:rPr>
          <w:rFonts w:eastAsia="仿宋_GB2312"/>
          <w:color w:val="000000"/>
          <w:sz w:val="32"/>
          <w:szCs w:val="32"/>
        </w:rPr>
        <w:t>单位职工的缴交比</w:t>
      </w:r>
      <w:proofErr w:type="gramStart"/>
      <w:r>
        <w:rPr>
          <w:rFonts w:eastAsia="仿宋_GB2312"/>
          <w:color w:val="000000"/>
          <w:sz w:val="32"/>
          <w:szCs w:val="32"/>
        </w:rPr>
        <w:t>例</w:t>
      </w:r>
      <w:r>
        <w:rPr>
          <w:rFonts w:eastAsia="仿宋_GB2312" w:hint="eastAsia"/>
          <w:color w:val="000000"/>
          <w:sz w:val="32"/>
          <w:szCs w:val="32"/>
        </w:rPr>
        <w:t>必须</w:t>
      </w:r>
      <w:proofErr w:type="gramEnd"/>
      <w:r>
        <w:rPr>
          <w:rFonts w:eastAsia="仿宋_GB2312"/>
          <w:color w:val="000000"/>
          <w:sz w:val="32"/>
          <w:szCs w:val="32"/>
        </w:rPr>
        <w:t>一致。</w:t>
      </w:r>
    </w:p>
    <w:p w:rsidR="00180182" w:rsidRDefault="002E1818">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）灵活就业人员按照</w:t>
      </w:r>
      <w:r>
        <w:rPr>
          <w:rFonts w:eastAsia="仿宋_GB2312"/>
          <w:sz w:val="32"/>
          <w:szCs w:val="32"/>
        </w:rPr>
        <w:t>《朔州市个体工商户、自由职业者缴存和使用住房公积金实施办法（试行）》（</w:t>
      </w:r>
      <w:proofErr w:type="gramStart"/>
      <w:r>
        <w:rPr>
          <w:rFonts w:eastAsia="仿宋_GB2312"/>
          <w:sz w:val="32"/>
          <w:szCs w:val="32"/>
        </w:rPr>
        <w:t>朔住公</w:t>
      </w:r>
      <w:proofErr w:type="gramEnd"/>
      <w:r>
        <w:rPr>
          <w:rFonts w:eastAsia="仿宋_GB2312"/>
          <w:sz w:val="32"/>
          <w:szCs w:val="32"/>
        </w:rPr>
        <w:t>字〔</w:t>
      </w:r>
      <w:r>
        <w:rPr>
          <w:rFonts w:eastAsia="仿宋_GB2312"/>
          <w:sz w:val="32"/>
          <w:szCs w:val="32"/>
        </w:rPr>
        <w:t>2020</w:t>
      </w:r>
      <w:r>
        <w:rPr>
          <w:rFonts w:eastAsia="仿宋_GB2312"/>
          <w:sz w:val="32"/>
          <w:szCs w:val="32"/>
        </w:rPr>
        <w:t>〕</w:t>
      </w:r>
      <w:r>
        <w:rPr>
          <w:rFonts w:eastAsia="仿宋_GB2312"/>
          <w:sz w:val="32"/>
          <w:szCs w:val="32"/>
        </w:rPr>
        <w:t>31</w:t>
      </w:r>
      <w:r>
        <w:rPr>
          <w:rFonts w:eastAsia="仿宋_GB2312"/>
          <w:sz w:val="32"/>
          <w:szCs w:val="32"/>
        </w:rPr>
        <w:t>号）</w:t>
      </w:r>
      <w:r>
        <w:rPr>
          <w:rFonts w:eastAsia="仿宋_GB2312" w:hint="eastAsia"/>
          <w:sz w:val="32"/>
          <w:szCs w:val="32"/>
        </w:rPr>
        <w:t>规定的标准执行。截至</w:t>
      </w:r>
      <w:r>
        <w:rPr>
          <w:rFonts w:eastAsia="仿宋_GB2312" w:hint="eastAsia"/>
          <w:sz w:val="32"/>
          <w:szCs w:val="32"/>
        </w:rPr>
        <w:t>12</w:t>
      </w:r>
      <w:r>
        <w:rPr>
          <w:rFonts w:eastAsia="仿宋_GB2312" w:hint="eastAsia"/>
          <w:sz w:val="32"/>
          <w:szCs w:val="32"/>
        </w:rPr>
        <w:t>月底共为</w:t>
      </w:r>
      <w:r>
        <w:rPr>
          <w:rFonts w:eastAsia="仿宋_GB2312" w:hint="eastAsia"/>
          <w:sz w:val="32"/>
          <w:szCs w:val="32"/>
        </w:rPr>
        <w:t>11</w:t>
      </w:r>
      <w:r>
        <w:rPr>
          <w:rFonts w:eastAsia="仿宋_GB2312" w:hint="eastAsia"/>
          <w:sz w:val="32"/>
          <w:szCs w:val="32"/>
        </w:rPr>
        <w:t>户个体工商户、自由职业者办理归集</w:t>
      </w:r>
      <w:r>
        <w:rPr>
          <w:rFonts w:eastAsia="仿宋_GB2312" w:hint="eastAsia"/>
          <w:sz w:val="32"/>
          <w:szCs w:val="32"/>
        </w:rPr>
        <w:t>2.16</w:t>
      </w:r>
      <w:r>
        <w:rPr>
          <w:rFonts w:eastAsia="仿宋_GB2312" w:hint="eastAsia"/>
          <w:sz w:val="32"/>
          <w:szCs w:val="32"/>
        </w:rPr>
        <w:t>万元。</w:t>
      </w:r>
    </w:p>
    <w:p w:rsidR="00180182" w:rsidRDefault="002E1818">
      <w:pPr>
        <w:spacing w:line="360" w:lineRule="auto"/>
        <w:ind w:firstLineChars="200" w:firstLine="640"/>
        <w:rPr>
          <w:rFonts w:eastAsia="仿宋_GB2312"/>
          <w:b/>
          <w:sz w:val="32"/>
          <w:szCs w:val="32"/>
        </w:rPr>
      </w:pPr>
      <w:r>
        <w:rPr>
          <w:rFonts w:eastAsia="仿宋_GB2312" w:hint="eastAsia"/>
          <w:color w:val="000000"/>
          <w:sz w:val="32"/>
          <w:szCs w:val="32"/>
        </w:rPr>
        <w:t>2.</w:t>
      </w:r>
      <w:r>
        <w:rPr>
          <w:rFonts w:eastAsia="仿宋_GB2312" w:hint="eastAsia"/>
          <w:b/>
          <w:sz w:val="32"/>
          <w:szCs w:val="32"/>
        </w:rPr>
        <w:t>提取</w:t>
      </w:r>
      <w:r>
        <w:rPr>
          <w:rFonts w:eastAsia="仿宋_GB2312"/>
          <w:b/>
          <w:sz w:val="32"/>
          <w:szCs w:val="32"/>
        </w:rPr>
        <w:t>政策调整情况</w:t>
      </w:r>
    </w:p>
    <w:p w:rsidR="00180182" w:rsidRDefault="002E1818">
      <w:pPr>
        <w:spacing w:line="360" w:lineRule="auto"/>
        <w:ind w:firstLineChars="200" w:firstLine="640"/>
        <w:rPr>
          <w:rFonts w:eastAsia="仿宋_GB2312"/>
          <w:sz w:val="32"/>
          <w:szCs w:val="32"/>
        </w:rPr>
      </w:pPr>
      <w:r>
        <w:rPr>
          <w:rFonts w:eastAsia="仿宋_GB2312" w:hAnsi="仿宋_GB2312"/>
          <w:sz w:val="32"/>
          <w:szCs w:val="32"/>
        </w:rPr>
        <w:t>停止办理职工提取住房公积金支付物业管理费和</w:t>
      </w:r>
      <w:r>
        <w:rPr>
          <w:rFonts w:eastAsia="仿宋_GB2312"/>
          <w:color w:val="000000"/>
          <w:sz w:val="32"/>
          <w:szCs w:val="32"/>
        </w:rPr>
        <w:t>大病提取业务。</w:t>
      </w:r>
    </w:p>
    <w:p w:rsidR="00180182" w:rsidRDefault="002E1818" w:rsidP="00180182">
      <w:pPr>
        <w:spacing w:line="360" w:lineRule="auto"/>
        <w:ind w:firstLineChars="200" w:firstLine="643"/>
        <w:rPr>
          <w:rFonts w:eastAsia="仿宋_GB2312"/>
          <w:b/>
          <w:sz w:val="32"/>
          <w:szCs w:val="32"/>
        </w:rPr>
      </w:pPr>
      <w:r>
        <w:rPr>
          <w:rFonts w:eastAsia="仿宋_GB2312" w:hint="eastAsia"/>
          <w:b/>
          <w:sz w:val="32"/>
          <w:szCs w:val="32"/>
        </w:rPr>
        <w:lastRenderedPageBreak/>
        <w:t xml:space="preserve">3. </w:t>
      </w:r>
      <w:r>
        <w:rPr>
          <w:rFonts w:eastAsia="仿宋_GB2312" w:hint="eastAsia"/>
          <w:b/>
          <w:sz w:val="32"/>
          <w:szCs w:val="32"/>
        </w:rPr>
        <w:t>贷款政策调整情况</w:t>
      </w:r>
    </w:p>
    <w:p w:rsidR="00180182" w:rsidRDefault="002E1818">
      <w:pPr>
        <w:spacing w:line="360" w:lineRule="auto"/>
        <w:ind w:firstLineChars="200" w:firstLine="640"/>
        <w:rPr>
          <w:rFonts w:eastAsia="仿宋_GB2312" w:hAnsi="仿宋_GB2312"/>
          <w:sz w:val="32"/>
          <w:szCs w:val="32"/>
        </w:rPr>
      </w:pPr>
      <w:r>
        <w:rPr>
          <w:rFonts w:eastAsia="仿宋_GB2312" w:hAnsi="仿宋_GB2312"/>
          <w:sz w:val="32"/>
          <w:szCs w:val="32"/>
        </w:rPr>
        <w:t>（</w:t>
      </w:r>
      <w:r>
        <w:rPr>
          <w:rFonts w:eastAsia="仿宋_GB2312" w:hAnsi="仿宋_GB2312" w:hint="eastAsia"/>
          <w:sz w:val="32"/>
          <w:szCs w:val="32"/>
        </w:rPr>
        <w:t>1</w:t>
      </w:r>
      <w:r>
        <w:rPr>
          <w:rFonts w:eastAsia="仿宋_GB2312" w:hAnsi="仿宋_GB2312"/>
          <w:sz w:val="32"/>
          <w:szCs w:val="32"/>
        </w:rPr>
        <w:t>）停止办理职工购买公寓等非住宅类房产的住房公积金贷款业务。</w:t>
      </w:r>
    </w:p>
    <w:p w:rsidR="00180182" w:rsidRDefault="002E1818">
      <w:pPr>
        <w:spacing w:line="360" w:lineRule="auto"/>
        <w:ind w:firstLineChars="200" w:firstLine="640"/>
        <w:rPr>
          <w:rFonts w:eastAsia="仿宋_GB2312"/>
          <w:sz w:val="32"/>
          <w:szCs w:val="32"/>
        </w:rPr>
      </w:pPr>
      <w:r>
        <w:rPr>
          <w:rFonts w:eastAsia="仿宋_GB2312" w:hAnsi="仿宋_GB2312" w:hint="eastAsia"/>
          <w:sz w:val="32"/>
          <w:szCs w:val="32"/>
        </w:rPr>
        <w:t>（</w:t>
      </w:r>
      <w:r>
        <w:rPr>
          <w:rFonts w:eastAsia="仿宋_GB2312" w:hAnsi="仿宋_GB2312" w:hint="eastAsia"/>
          <w:sz w:val="32"/>
          <w:szCs w:val="32"/>
        </w:rPr>
        <w:t>2</w:t>
      </w:r>
      <w:r>
        <w:rPr>
          <w:rFonts w:eastAsia="仿宋_GB2312" w:hAnsi="仿宋_GB2312" w:hint="eastAsia"/>
          <w:sz w:val="32"/>
          <w:szCs w:val="32"/>
        </w:rPr>
        <w:t>）</w:t>
      </w:r>
      <w:r>
        <w:rPr>
          <w:rFonts w:eastAsia="仿宋_GB2312"/>
          <w:sz w:val="32"/>
          <w:szCs w:val="32"/>
        </w:rPr>
        <w:t>实行贷款额度与借款申请人住房公积金的缴存年限、账户余额挂钩，提高可贷额度。</w:t>
      </w:r>
    </w:p>
    <w:p w:rsidR="00180182" w:rsidRDefault="002E1818">
      <w:pPr>
        <w:spacing w:line="360" w:lineRule="auto"/>
        <w:ind w:firstLineChars="200" w:firstLine="640"/>
        <w:rPr>
          <w:rFonts w:eastAsia="仿宋_GB2312"/>
          <w:b/>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color w:val="000000"/>
          <w:sz w:val="32"/>
          <w:szCs w:val="32"/>
        </w:rPr>
        <w:t>按照《山西省住房和城乡建设厅关于对</w:t>
      </w:r>
      <w:r>
        <w:rPr>
          <w:rFonts w:eastAsia="仿宋_GB2312"/>
          <w:color w:val="000000"/>
          <w:sz w:val="32"/>
          <w:szCs w:val="32"/>
        </w:rPr>
        <w:t>&lt;</w:t>
      </w:r>
      <w:r>
        <w:rPr>
          <w:rFonts w:eastAsia="仿宋_GB2312"/>
          <w:color w:val="000000"/>
          <w:sz w:val="32"/>
          <w:szCs w:val="32"/>
        </w:rPr>
        <w:t>太原市住房公积金管理中心关于晋建金字〔</w:t>
      </w:r>
      <w:r>
        <w:rPr>
          <w:rFonts w:eastAsia="仿宋_GB2312"/>
          <w:color w:val="000000"/>
          <w:sz w:val="32"/>
          <w:szCs w:val="32"/>
        </w:rPr>
        <w:t>2015</w:t>
      </w:r>
      <w:r>
        <w:rPr>
          <w:rFonts w:eastAsia="仿宋_GB2312"/>
          <w:color w:val="000000"/>
          <w:sz w:val="32"/>
          <w:szCs w:val="32"/>
        </w:rPr>
        <w:t>〕</w:t>
      </w:r>
      <w:r>
        <w:rPr>
          <w:rFonts w:eastAsia="仿宋_GB2312"/>
          <w:color w:val="000000"/>
          <w:sz w:val="32"/>
          <w:szCs w:val="32"/>
        </w:rPr>
        <w:t>74</w:t>
      </w:r>
      <w:r>
        <w:rPr>
          <w:rFonts w:eastAsia="仿宋_GB2312"/>
          <w:color w:val="000000"/>
          <w:sz w:val="32"/>
          <w:szCs w:val="32"/>
        </w:rPr>
        <w:t>号文件执行中有关问题的请示</w:t>
      </w:r>
      <w:r>
        <w:rPr>
          <w:rFonts w:eastAsia="仿宋_GB2312"/>
          <w:color w:val="000000"/>
          <w:sz w:val="32"/>
          <w:szCs w:val="32"/>
        </w:rPr>
        <w:t>&gt;</w:t>
      </w:r>
      <w:r>
        <w:rPr>
          <w:rFonts w:eastAsia="仿宋_GB2312"/>
          <w:color w:val="000000"/>
          <w:sz w:val="32"/>
          <w:szCs w:val="32"/>
        </w:rPr>
        <w:t>的批复》（</w:t>
      </w:r>
      <w:proofErr w:type="gramStart"/>
      <w:r>
        <w:rPr>
          <w:rFonts w:eastAsia="仿宋_GB2312"/>
          <w:color w:val="000000"/>
          <w:sz w:val="32"/>
          <w:szCs w:val="32"/>
        </w:rPr>
        <w:t>晋建金函</w:t>
      </w:r>
      <w:proofErr w:type="gramEnd"/>
      <w:r>
        <w:rPr>
          <w:rFonts w:eastAsia="仿宋_GB2312"/>
          <w:color w:val="000000"/>
          <w:sz w:val="32"/>
          <w:szCs w:val="32"/>
        </w:rPr>
        <w:t>〔</w:t>
      </w:r>
      <w:r>
        <w:rPr>
          <w:rFonts w:eastAsia="仿宋_GB2312"/>
          <w:color w:val="000000"/>
          <w:sz w:val="32"/>
          <w:szCs w:val="32"/>
        </w:rPr>
        <w:t>2015</w:t>
      </w:r>
      <w:r>
        <w:rPr>
          <w:rFonts w:eastAsia="仿宋_GB2312"/>
          <w:color w:val="000000"/>
          <w:sz w:val="32"/>
          <w:szCs w:val="32"/>
        </w:rPr>
        <w:t>〕</w:t>
      </w:r>
      <w:r>
        <w:rPr>
          <w:rFonts w:eastAsia="仿宋_GB2312"/>
          <w:color w:val="000000"/>
          <w:sz w:val="32"/>
          <w:szCs w:val="32"/>
        </w:rPr>
        <w:t>593</w:t>
      </w:r>
      <w:r>
        <w:rPr>
          <w:rFonts w:eastAsia="仿宋_GB2312"/>
          <w:color w:val="000000"/>
          <w:sz w:val="32"/>
          <w:szCs w:val="32"/>
        </w:rPr>
        <w:t>号）中</w:t>
      </w:r>
      <w:r>
        <w:rPr>
          <w:rFonts w:eastAsia="仿宋_GB2312"/>
          <w:color w:val="000000"/>
          <w:sz w:val="32"/>
          <w:szCs w:val="32"/>
        </w:rPr>
        <w:t>“</w:t>
      </w:r>
      <w:r>
        <w:rPr>
          <w:rFonts w:eastAsia="仿宋_GB2312"/>
          <w:color w:val="000000"/>
          <w:sz w:val="32"/>
          <w:szCs w:val="32"/>
        </w:rPr>
        <w:t>国有和国有控股企业职工缴存条件可适当放宽</w:t>
      </w:r>
      <w:r>
        <w:rPr>
          <w:rFonts w:eastAsia="仿宋_GB2312"/>
          <w:color w:val="000000"/>
          <w:sz w:val="32"/>
          <w:szCs w:val="32"/>
        </w:rPr>
        <w:t>”</w:t>
      </w:r>
      <w:r>
        <w:rPr>
          <w:rFonts w:eastAsia="仿宋_GB2312"/>
          <w:color w:val="000000"/>
          <w:sz w:val="32"/>
          <w:szCs w:val="32"/>
        </w:rPr>
        <w:t>的规定，出台《关于调整我市国有和国有控股企业住房公积金有关政策的通知》，明确</w:t>
      </w:r>
      <w:r>
        <w:rPr>
          <w:rFonts w:eastAsia="仿宋_GB2312"/>
          <w:sz w:val="32"/>
          <w:szCs w:val="32"/>
        </w:rPr>
        <w:t>按规定程序办理缓缴手续及因效益下滑不能按时足额缴存住房公积金又暂不具备缓缴条件，但职工个人部分仍在持续缴存的国有和国有控股企业，在住房公积金单位缴存部分申请办理缓缴、个人部分正常缴存</w:t>
      </w:r>
      <w:r>
        <w:rPr>
          <w:rFonts w:eastAsia="仿宋_GB2312"/>
          <w:sz w:val="32"/>
          <w:szCs w:val="32"/>
        </w:rPr>
        <w:t>6</w:t>
      </w:r>
      <w:r>
        <w:rPr>
          <w:rFonts w:eastAsia="仿宋_GB2312"/>
          <w:sz w:val="32"/>
          <w:szCs w:val="32"/>
        </w:rPr>
        <w:t>个月以上的情况下，可正常办理住房公积金贷款业务。计算住房公积金贷款额度时，缴存时间从职工开始缴纳住房公积金算起。待企业经济效益好转后，需补缴缓缴年度所欠的住房公积金。</w:t>
      </w:r>
    </w:p>
    <w:p w:rsidR="00180182" w:rsidRDefault="002E1818" w:rsidP="00180182">
      <w:pPr>
        <w:spacing w:line="360" w:lineRule="auto"/>
        <w:ind w:firstLineChars="196" w:firstLine="630"/>
        <w:rPr>
          <w:rFonts w:eastAsia="仿宋_GB2312"/>
          <w:b/>
          <w:sz w:val="32"/>
          <w:szCs w:val="32"/>
        </w:rPr>
      </w:pPr>
      <w:r>
        <w:rPr>
          <w:rFonts w:eastAsia="仿宋_GB2312" w:hint="eastAsia"/>
          <w:b/>
          <w:sz w:val="32"/>
          <w:szCs w:val="32"/>
        </w:rPr>
        <w:t>4.</w:t>
      </w:r>
      <w:r>
        <w:rPr>
          <w:rFonts w:eastAsia="仿宋_GB2312"/>
          <w:b/>
          <w:sz w:val="32"/>
          <w:szCs w:val="32"/>
        </w:rPr>
        <w:t>住房公积金存</w:t>
      </w:r>
      <w:r>
        <w:rPr>
          <w:rFonts w:eastAsia="仿宋_GB2312"/>
          <w:b/>
          <w:color w:val="000000" w:themeColor="text1"/>
          <w:sz w:val="32"/>
          <w:szCs w:val="32"/>
        </w:rPr>
        <w:t>贷</w:t>
      </w:r>
      <w:r>
        <w:rPr>
          <w:rFonts w:eastAsia="仿宋_GB2312"/>
          <w:b/>
          <w:sz w:val="32"/>
          <w:szCs w:val="32"/>
        </w:rPr>
        <w:t>款利率执行标准</w:t>
      </w:r>
    </w:p>
    <w:p w:rsidR="00180182" w:rsidRDefault="002E1818">
      <w:pPr>
        <w:spacing w:line="360" w:lineRule="auto"/>
        <w:ind w:firstLineChars="196" w:firstLine="627"/>
        <w:rPr>
          <w:rFonts w:eastAsia="仿宋_GB2312"/>
          <w:color w:val="000000" w:themeColor="text1"/>
          <w:sz w:val="32"/>
          <w:szCs w:val="32"/>
        </w:rPr>
      </w:pPr>
      <w:r>
        <w:rPr>
          <w:rFonts w:eastAsia="仿宋_GB2312" w:hint="eastAsia"/>
          <w:color w:val="000000" w:themeColor="text1"/>
          <w:sz w:val="32"/>
          <w:szCs w:val="32"/>
        </w:rPr>
        <w:t>（</w:t>
      </w:r>
      <w:r>
        <w:rPr>
          <w:rFonts w:eastAsia="仿宋_GB2312" w:hint="eastAsia"/>
          <w:color w:val="000000" w:themeColor="text1"/>
          <w:sz w:val="32"/>
          <w:szCs w:val="32"/>
        </w:rPr>
        <w:t>1</w:t>
      </w:r>
      <w:r>
        <w:rPr>
          <w:rFonts w:eastAsia="仿宋_GB2312" w:hint="eastAsia"/>
          <w:color w:val="000000" w:themeColor="text1"/>
          <w:sz w:val="32"/>
          <w:szCs w:val="32"/>
        </w:rPr>
        <w:t>）</w:t>
      </w:r>
      <w:r>
        <w:rPr>
          <w:rFonts w:eastAsia="仿宋_GB2312"/>
          <w:color w:val="000000" w:themeColor="text1"/>
          <w:sz w:val="32"/>
          <w:szCs w:val="32"/>
        </w:rPr>
        <w:t>职工住房公积金账户存款利率按一年期定期存款基准利率</w:t>
      </w:r>
      <w:r>
        <w:rPr>
          <w:rFonts w:eastAsia="仿宋_GB2312"/>
          <w:color w:val="000000" w:themeColor="text1"/>
          <w:sz w:val="32"/>
          <w:szCs w:val="32"/>
        </w:rPr>
        <w:t>1.50%</w:t>
      </w:r>
      <w:r>
        <w:rPr>
          <w:rFonts w:eastAsia="仿宋_GB2312"/>
          <w:color w:val="000000" w:themeColor="text1"/>
          <w:sz w:val="32"/>
          <w:szCs w:val="32"/>
        </w:rPr>
        <w:t>执行</w:t>
      </w:r>
      <w:r>
        <w:rPr>
          <w:rFonts w:eastAsia="仿宋_GB2312" w:hint="eastAsia"/>
          <w:color w:val="000000" w:themeColor="text1"/>
          <w:sz w:val="32"/>
          <w:szCs w:val="32"/>
        </w:rPr>
        <w:t>。</w:t>
      </w:r>
    </w:p>
    <w:p w:rsidR="00180182" w:rsidRDefault="002E1818">
      <w:pPr>
        <w:spacing w:line="360" w:lineRule="auto"/>
        <w:ind w:firstLineChars="196" w:firstLine="627"/>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sz w:val="32"/>
          <w:szCs w:val="32"/>
        </w:rPr>
        <w:t>五年期以下（含五年）住房公积金个人住房贷款年利率为</w:t>
      </w:r>
      <w:r>
        <w:rPr>
          <w:rFonts w:eastAsia="仿宋_GB2312"/>
          <w:sz w:val="32"/>
          <w:szCs w:val="32"/>
        </w:rPr>
        <w:t>2.75%</w:t>
      </w:r>
      <w:r>
        <w:rPr>
          <w:rFonts w:eastAsia="仿宋_GB2312"/>
          <w:sz w:val="32"/>
          <w:szCs w:val="32"/>
        </w:rPr>
        <w:t>，五年期以上住房公积金个人住房贷款年利率为</w:t>
      </w:r>
      <w:r>
        <w:rPr>
          <w:rFonts w:eastAsia="仿宋_GB2312"/>
          <w:sz w:val="32"/>
          <w:szCs w:val="32"/>
        </w:rPr>
        <w:t>3.25%</w:t>
      </w:r>
      <w:r>
        <w:rPr>
          <w:rFonts w:eastAsia="仿宋_GB2312"/>
          <w:sz w:val="32"/>
          <w:szCs w:val="32"/>
        </w:rPr>
        <w:t>。</w:t>
      </w:r>
      <w:r>
        <w:rPr>
          <w:rFonts w:eastAsia="仿宋_GB2312" w:hint="eastAsia"/>
          <w:sz w:val="32"/>
          <w:szCs w:val="32"/>
        </w:rPr>
        <w:lastRenderedPageBreak/>
        <w:t>二套房贷款利率实行首套房贷款利率的</w:t>
      </w:r>
      <w:r>
        <w:rPr>
          <w:rFonts w:eastAsia="仿宋_GB2312" w:hint="eastAsia"/>
          <w:sz w:val="32"/>
          <w:szCs w:val="32"/>
        </w:rPr>
        <w:t>1.1</w:t>
      </w:r>
      <w:r>
        <w:rPr>
          <w:rFonts w:eastAsia="仿宋_GB2312" w:hint="eastAsia"/>
          <w:sz w:val="32"/>
          <w:szCs w:val="32"/>
        </w:rPr>
        <w:t>倍，停止向购买第三套及以上住房的职工受理和发放住房公积金贷款。</w:t>
      </w:r>
    </w:p>
    <w:p w:rsidR="00180182" w:rsidRDefault="002E1818" w:rsidP="00180182">
      <w:pPr>
        <w:spacing w:line="360" w:lineRule="auto"/>
        <w:ind w:firstLineChars="200" w:firstLine="643"/>
        <w:rPr>
          <w:rFonts w:ascii="黑体" w:eastAsia="黑体" w:hAnsi="黑体"/>
          <w:b/>
          <w:color w:val="000000"/>
          <w:sz w:val="32"/>
          <w:szCs w:val="32"/>
        </w:rPr>
      </w:pPr>
      <w:r>
        <w:rPr>
          <w:rFonts w:eastAsia="仿宋_GB2312" w:hint="eastAsia"/>
          <w:b/>
          <w:color w:val="000000"/>
          <w:sz w:val="32"/>
          <w:szCs w:val="32"/>
        </w:rPr>
        <w:t xml:space="preserve">5. </w:t>
      </w:r>
      <w:r>
        <w:rPr>
          <w:rFonts w:eastAsia="仿宋_GB2312" w:hint="eastAsia"/>
          <w:b/>
          <w:color w:val="000000"/>
          <w:sz w:val="32"/>
          <w:szCs w:val="32"/>
        </w:rPr>
        <w:t>支持老旧小区改造政策落实情况</w:t>
      </w:r>
    </w:p>
    <w:p w:rsidR="00180182" w:rsidRDefault="002E1818">
      <w:pPr>
        <w:spacing w:line="360" w:lineRule="auto"/>
        <w:ind w:firstLineChars="200" w:firstLine="640"/>
        <w:rPr>
          <w:rFonts w:eastAsia="仿宋_GB2312"/>
          <w:sz w:val="32"/>
          <w:szCs w:val="32"/>
        </w:rPr>
      </w:pPr>
      <w:r>
        <w:rPr>
          <w:rFonts w:eastAsia="仿宋_GB2312" w:hint="eastAsia"/>
          <w:color w:val="000000"/>
          <w:sz w:val="32"/>
          <w:szCs w:val="32"/>
        </w:rPr>
        <w:t>2020</w:t>
      </w:r>
      <w:r>
        <w:rPr>
          <w:rFonts w:eastAsia="仿宋_GB2312" w:hint="eastAsia"/>
          <w:color w:val="000000"/>
          <w:sz w:val="32"/>
          <w:szCs w:val="32"/>
        </w:rPr>
        <w:t>年</w:t>
      </w:r>
      <w:r>
        <w:rPr>
          <w:rFonts w:eastAsia="仿宋_GB2312" w:hint="eastAsia"/>
          <w:color w:val="000000"/>
          <w:sz w:val="32"/>
          <w:szCs w:val="32"/>
        </w:rPr>
        <w:t>11</w:t>
      </w:r>
      <w:r>
        <w:rPr>
          <w:rFonts w:eastAsia="仿宋_GB2312" w:hint="eastAsia"/>
          <w:color w:val="000000"/>
          <w:sz w:val="32"/>
          <w:szCs w:val="32"/>
        </w:rPr>
        <w:t>月，</w:t>
      </w:r>
      <w:r>
        <w:rPr>
          <w:rFonts w:eastAsia="仿宋_GB2312"/>
          <w:sz w:val="32"/>
          <w:szCs w:val="32"/>
        </w:rPr>
        <w:t>制定出台了《</w:t>
      </w:r>
      <w:r>
        <w:rPr>
          <w:rFonts w:eastAsia="仿宋_GB2312" w:hint="eastAsia"/>
          <w:sz w:val="32"/>
          <w:szCs w:val="32"/>
        </w:rPr>
        <w:t>关于既有住宅加装电梯提取住房公积金的通知</w:t>
      </w:r>
      <w:r>
        <w:rPr>
          <w:rFonts w:eastAsia="仿宋_GB2312"/>
          <w:sz w:val="32"/>
          <w:szCs w:val="32"/>
        </w:rPr>
        <w:t>》（</w:t>
      </w:r>
      <w:proofErr w:type="gramStart"/>
      <w:r>
        <w:rPr>
          <w:rFonts w:eastAsia="仿宋_GB2312" w:hint="eastAsia"/>
          <w:sz w:val="32"/>
          <w:szCs w:val="32"/>
        </w:rPr>
        <w:t>朔住公</w:t>
      </w:r>
      <w:proofErr w:type="gramEnd"/>
      <w:r>
        <w:rPr>
          <w:rFonts w:eastAsia="仿宋_GB2312" w:hint="eastAsia"/>
          <w:sz w:val="32"/>
          <w:szCs w:val="32"/>
        </w:rPr>
        <w:t>字〔</w:t>
      </w:r>
      <w:r>
        <w:rPr>
          <w:rFonts w:eastAsia="仿宋_GB2312"/>
          <w:sz w:val="32"/>
          <w:szCs w:val="32"/>
        </w:rPr>
        <w:t>20</w:t>
      </w:r>
      <w:r>
        <w:rPr>
          <w:rFonts w:eastAsia="仿宋_GB2312" w:hint="eastAsia"/>
          <w:sz w:val="32"/>
          <w:szCs w:val="32"/>
        </w:rPr>
        <w:t>20</w:t>
      </w:r>
      <w:r>
        <w:rPr>
          <w:rFonts w:eastAsia="仿宋_GB2312" w:hint="eastAsia"/>
          <w:sz w:val="32"/>
          <w:szCs w:val="32"/>
        </w:rPr>
        <w:t>〕</w:t>
      </w:r>
      <w:r>
        <w:rPr>
          <w:rFonts w:eastAsia="仿宋_GB2312" w:hint="eastAsia"/>
          <w:sz w:val="32"/>
          <w:szCs w:val="32"/>
        </w:rPr>
        <w:t>36</w:t>
      </w:r>
      <w:r>
        <w:rPr>
          <w:rFonts w:eastAsia="仿宋_GB2312" w:hint="eastAsia"/>
          <w:sz w:val="32"/>
          <w:szCs w:val="32"/>
        </w:rPr>
        <w:t>号</w:t>
      </w:r>
      <w:r>
        <w:rPr>
          <w:rFonts w:eastAsia="仿宋_GB2312"/>
          <w:sz w:val="32"/>
          <w:szCs w:val="32"/>
        </w:rPr>
        <w:t>），明确朔州市行政区域内</w:t>
      </w:r>
      <w:proofErr w:type="gramStart"/>
      <w:r>
        <w:rPr>
          <w:rFonts w:eastAsia="仿宋_GB2312"/>
          <w:sz w:val="32"/>
          <w:szCs w:val="32"/>
        </w:rPr>
        <w:t>既有住宅</w:t>
      </w:r>
      <w:proofErr w:type="gramEnd"/>
      <w:r>
        <w:rPr>
          <w:rFonts w:eastAsia="仿宋_GB2312"/>
          <w:sz w:val="32"/>
          <w:szCs w:val="32"/>
        </w:rPr>
        <w:t>所有权人出资为该住宅加装电梯，并已取得各县（市、区）行政审批服务局出具的同意加装告知书，该</w:t>
      </w:r>
      <w:proofErr w:type="gramStart"/>
      <w:r>
        <w:rPr>
          <w:rFonts w:eastAsia="仿宋_GB2312"/>
          <w:sz w:val="32"/>
          <w:szCs w:val="32"/>
        </w:rPr>
        <w:t>既有住宅</w:t>
      </w:r>
      <w:proofErr w:type="gramEnd"/>
      <w:r>
        <w:rPr>
          <w:rFonts w:eastAsia="仿宋_GB2312"/>
          <w:sz w:val="32"/>
          <w:szCs w:val="32"/>
        </w:rPr>
        <w:t>所有权人及其配偶可以申请提取住房公积金。职工本人及配偶每年可提取一次，累计提取总额不超过职工本人家庭所分摊的电梯加装费用总额。职工本人及配偶如有未还清的住房公积金贷款或在为他人提供住房公积金贷款担保期间，不能办理此类提取。</w:t>
      </w:r>
    </w:p>
    <w:p w:rsidR="00180182" w:rsidRDefault="002E1818" w:rsidP="00180182">
      <w:pPr>
        <w:spacing w:line="360" w:lineRule="auto"/>
        <w:ind w:firstLineChars="200" w:firstLine="643"/>
        <w:rPr>
          <w:rFonts w:eastAsia="仿宋_GB2312"/>
          <w:b/>
          <w:color w:val="000000"/>
          <w:sz w:val="32"/>
          <w:szCs w:val="32"/>
        </w:rPr>
      </w:pPr>
      <w:r>
        <w:rPr>
          <w:rFonts w:eastAsia="仿宋_GB2312" w:hint="eastAsia"/>
          <w:b/>
          <w:color w:val="000000"/>
          <w:sz w:val="32"/>
          <w:szCs w:val="32"/>
        </w:rPr>
        <w:t>（四）当年服务改进情况，包括推进住房公积金服务“跨省通办”工作情况，服务网点、服务设施、服务手段、综合服务平台建设和其他网络载体建设服务情况等。</w:t>
      </w:r>
    </w:p>
    <w:p w:rsidR="00180182" w:rsidRDefault="002E1818">
      <w:pPr>
        <w:spacing w:line="580" w:lineRule="exact"/>
        <w:ind w:firstLineChars="200" w:firstLine="640"/>
        <w:rPr>
          <w:rStyle w:val="NormalCharacter"/>
          <w:rFonts w:eastAsia="仿宋_GB2312"/>
          <w:kern w:val="0"/>
          <w:sz w:val="32"/>
          <w:szCs w:val="32"/>
        </w:rPr>
      </w:pPr>
      <w:r>
        <w:rPr>
          <w:rStyle w:val="NormalCharacter"/>
          <w:rFonts w:eastAsia="仿宋_GB2312"/>
          <w:kern w:val="0"/>
          <w:sz w:val="32"/>
          <w:szCs w:val="32"/>
        </w:rPr>
        <w:t>1.</w:t>
      </w:r>
      <w:r>
        <w:rPr>
          <w:rFonts w:ascii="仿宋" w:eastAsia="仿宋" w:hAnsi="仿宋" w:cs="黑体" w:hint="eastAsia"/>
          <w:b/>
          <w:bCs/>
          <w:sz w:val="32"/>
          <w:szCs w:val="32"/>
        </w:rPr>
        <w:t>积极推进 “跨省通办”工作。</w:t>
      </w:r>
      <w:r>
        <w:rPr>
          <w:rStyle w:val="NormalCharacter"/>
          <w:rFonts w:eastAsia="仿宋_GB2312" w:hint="eastAsia"/>
          <w:kern w:val="0"/>
          <w:sz w:val="32"/>
          <w:szCs w:val="32"/>
        </w:rPr>
        <w:t>按照部省工作要求，设置了“跨省通办”窗口，在全国住房公积金监管平台开设了业务权限；住房公积金缴存信息查询、正常退休提取住房公积金、出具贷款职工住房公积金缴存使用证明、提前结清贷款、异地购房提取住房公积金等业务已经实现</w:t>
      </w:r>
      <w:proofErr w:type="gramStart"/>
      <w:r>
        <w:rPr>
          <w:rStyle w:val="NormalCharacter"/>
          <w:rFonts w:eastAsia="仿宋_GB2312" w:hint="eastAsia"/>
          <w:kern w:val="0"/>
          <w:sz w:val="32"/>
          <w:szCs w:val="32"/>
        </w:rPr>
        <w:t>全程网办</w:t>
      </w:r>
      <w:proofErr w:type="gramEnd"/>
      <w:r>
        <w:rPr>
          <w:rStyle w:val="NormalCharacter"/>
          <w:rFonts w:eastAsia="仿宋_GB2312" w:hint="eastAsia"/>
          <w:kern w:val="0"/>
          <w:sz w:val="32"/>
          <w:szCs w:val="32"/>
        </w:rPr>
        <w:t>。对于尚未实现</w:t>
      </w:r>
      <w:proofErr w:type="gramStart"/>
      <w:r>
        <w:rPr>
          <w:rStyle w:val="NormalCharacter"/>
          <w:rFonts w:eastAsia="仿宋_GB2312" w:hint="eastAsia"/>
          <w:kern w:val="0"/>
          <w:sz w:val="32"/>
          <w:szCs w:val="32"/>
        </w:rPr>
        <w:t>全程网办</w:t>
      </w:r>
      <w:proofErr w:type="gramEnd"/>
      <w:r>
        <w:rPr>
          <w:rStyle w:val="NormalCharacter"/>
          <w:rFonts w:eastAsia="仿宋_GB2312" w:hint="eastAsia"/>
          <w:kern w:val="0"/>
          <w:sz w:val="32"/>
          <w:szCs w:val="32"/>
        </w:rPr>
        <w:t>的“跨省通办”业务，指定专人专岗通过全国住房公积金监管服务平台，无差别做好“代收代办”“两地联办”服务，实现与异地住房公</w:t>
      </w:r>
      <w:r>
        <w:rPr>
          <w:rStyle w:val="NormalCharacter"/>
          <w:rFonts w:eastAsia="仿宋_GB2312" w:hint="eastAsia"/>
          <w:kern w:val="0"/>
          <w:sz w:val="32"/>
          <w:szCs w:val="32"/>
        </w:rPr>
        <w:lastRenderedPageBreak/>
        <w:t>积金管理中心的高效协同。</w:t>
      </w:r>
    </w:p>
    <w:p w:rsidR="00180182" w:rsidRDefault="002E1818" w:rsidP="00180182">
      <w:pPr>
        <w:ind w:firstLineChars="200" w:firstLine="643"/>
        <w:rPr>
          <w:rStyle w:val="NormalCharacter"/>
          <w:rFonts w:eastAsia="仿宋_GB2312"/>
          <w:kern w:val="0"/>
          <w:sz w:val="32"/>
          <w:szCs w:val="32"/>
        </w:rPr>
      </w:pPr>
      <w:r>
        <w:rPr>
          <w:rFonts w:ascii="仿宋" w:eastAsia="仿宋" w:hAnsi="仿宋" w:cs="黑体" w:hint="eastAsia"/>
          <w:b/>
          <w:bCs/>
          <w:sz w:val="32"/>
          <w:szCs w:val="32"/>
        </w:rPr>
        <w:t>2.完善综合服务平台功能。</w:t>
      </w:r>
      <w:r>
        <w:rPr>
          <w:rStyle w:val="NormalCharacter"/>
          <w:rFonts w:eastAsia="仿宋_GB2312" w:hint="eastAsia"/>
          <w:kern w:val="0"/>
          <w:sz w:val="32"/>
          <w:szCs w:val="32"/>
        </w:rPr>
        <w:t>我市住房公积金综合服务平台</w:t>
      </w:r>
      <w:r>
        <w:rPr>
          <w:rStyle w:val="NormalCharacter"/>
          <w:rFonts w:eastAsia="仿宋_GB2312" w:hint="eastAsia"/>
          <w:kern w:val="0"/>
          <w:sz w:val="32"/>
          <w:szCs w:val="32"/>
        </w:rPr>
        <w:t>8</w:t>
      </w:r>
      <w:r>
        <w:rPr>
          <w:rStyle w:val="NormalCharacter"/>
          <w:rFonts w:eastAsia="仿宋_GB2312"/>
          <w:kern w:val="0"/>
          <w:sz w:val="32"/>
          <w:szCs w:val="32"/>
        </w:rPr>
        <w:t>种服务渠道</w:t>
      </w:r>
      <w:r>
        <w:rPr>
          <w:rStyle w:val="NormalCharacter"/>
          <w:rFonts w:eastAsia="仿宋_GB2312" w:hint="eastAsia"/>
          <w:kern w:val="0"/>
          <w:sz w:val="32"/>
          <w:szCs w:val="32"/>
        </w:rPr>
        <w:t>已全部建成</w:t>
      </w:r>
      <w:r>
        <w:rPr>
          <w:rStyle w:val="NormalCharacter"/>
          <w:rFonts w:eastAsia="仿宋_GB2312"/>
          <w:kern w:val="0"/>
          <w:sz w:val="32"/>
          <w:szCs w:val="32"/>
        </w:rPr>
        <w:t>。</w:t>
      </w:r>
      <w:proofErr w:type="gramStart"/>
      <w:r>
        <w:rPr>
          <w:rStyle w:val="NormalCharacter"/>
          <w:rFonts w:eastAsia="仿宋_GB2312" w:hint="eastAsia"/>
          <w:kern w:val="0"/>
          <w:sz w:val="32"/>
          <w:szCs w:val="32"/>
        </w:rPr>
        <w:t>缴</w:t>
      </w:r>
      <w:proofErr w:type="gramEnd"/>
      <w:r>
        <w:rPr>
          <w:rStyle w:val="NormalCharacter"/>
          <w:rFonts w:eastAsia="仿宋_GB2312" w:hint="eastAsia"/>
          <w:kern w:val="0"/>
          <w:sz w:val="32"/>
          <w:szCs w:val="32"/>
        </w:rPr>
        <w:t>存单位可自行在网上办理单位信息变更、缴存核定、人员信息变更、封存启封等业务，缴存职工可在网上业务大厅办理退休提取、对冲还贷等部分业务及</w:t>
      </w:r>
      <w:r>
        <w:rPr>
          <w:rStyle w:val="NormalCharacter"/>
          <w:rFonts w:eastAsia="仿宋_GB2312"/>
          <w:kern w:val="0"/>
          <w:sz w:val="32"/>
          <w:szCs w:val="32"/>
        </w:rPr>
        <w:t>缴存证明，异地贷款缴存证明，缴存明细，贷款结清证明四项打印功能。手机公积金</w:t>
      </w:r>
      <w:r>
        <w:rPr>
          <w:rStyle w:val="NormalCharacter"/>
          <w:rFonts w:eastAsia="仿宋_GB2312" w:hint="eastAsia"/>
          <w:kern w:val="0"/>
          <w:sz w:val="32"/>
          <w:szCs w:val="32"/>
        </w:rPr>
        <w:t>A</w:t>
      </w:r>
      <w:r>
        <w:rPr>
          <w:rStyle w:val="NormalCharacter"/>
          <w:rFonts w:eastAsia="仿宋_GB2312"/>
          <w:kern w:val="0"/>
          <w:sz w:val="32"/>
          <w:szCs w:val="32"/>
        </w:rPr>
        <w:t>pp</w:t>
      </w:r>
      <w:r>
        <w:rPr>
          <w:rStyle w:val="NormalCharacter"/>
          <w:rFonts w:eastAsia="仿宋_GB2312"/>
          <w:kern w:val="0"/>
          <w:sz w:val="32"/>
          <w:szCs w:val="32"/>
        </w:rPr>
        <w:t>新增购房提取和偿还商业贷款提取业务。</w:t>
      </w:r>
      <w:r>
        <w:rPr>
          <w:rStyle w:val="NormalCharacter"/>
          <w:rFonts w:eastAsia="仿宋_GB2312" w:hint="eastAsia"/>
          <w:kern w:val="0"/>
          <w:sz w:val="32"/>
          <w:szCs w:val="32"/>
        </w:rPr>
        <w:t>截至</w:t>
      </w:r>
      <w:r>
        <w:rPr>
          <w:rStyle w:val="NormalCharacter"/>
          <w:rFonts w:eastAsia="仿宋_GB2312" w:hint="eastAsia"/>
          <w:kern w:val="0"/>
          <w:sz w:val="32"/>
          <w:szCs w:val="32"/>
        </w:rPr>
        <w:t>2020</w:t>
      </w:r>
      <w:r>
        <w:rPr>
          <w:rStyle w:val="NormalCharacter"/>
          <w:rFonts w:eastAsia="仿宋_GB2312" w:hint="eastAsia"/>
          <w:kern w:val="0"/>
          <w:sz w:val="32"/>
          <w:szCs w:val="32"/>
        </w:rPr>
        <w:t>年底，中心住房公积金综合服务平台注册人数</w:t>
      </w:r>
      <w:r>
        <w:rPr>
          <w:rStyle w:val="NormalCharacter"/>
          <w:rFonts w:eastAsia="仿宋_GB2312" w:hint="eastAsia"/>
          <w:kern w:val="0"/>
          <w:sz w:val="32"/>
          <w:szCs w:val="32"/>
        </w:rPr>
        <w:t>17.35</w:t>
      </w:r>
      <w:r>
        <w:rPr>
          <w:rStyle w:val="NormalCharacter"/>
          <w:rFonts w:eastAsia="仿宋_GB2312" w:hint="eastAsia"/>
          <w:kern w:val="0"/>
          <w:sz w:val="32"/>
          <w:szCs w:val="32"/>
        </w:rPr>
        <w:t>万人，线上办理公积金业务</w:t>
      </w:r>
      <w:r>
        <w:rPr>
          <w:rStyle w:val="NormalCharacter"/>
          <w:rFonts w:eastAsia="仿宋_GB2312" w:hint="eastAsia"/>
          <w:kern w:val="0"/>
          <w:sz w:val="32"/>
          <w:szCs w:val="32"/>
        </w:rPr>
        <w:t>0.99</w:t>
      </w:r>
      <w:r>
        <w:rPr>
          <w:rStyle w:val="NormalCharacter"/>
          <w:rFonts w:eastAsia="仿宋_GB2312" w:hint="eastAsia"/>
          <w:kern w:val="0"/>
          <w:sz w:val="32"/>
          <w:szCs w:val="32"/>
        </w:rPr>
        <w:t>万笔。</w:t>
      </w:r>
    </w:p>
    <w:p w:rsidR="00180182" w:rsidRDefault="002E1818" w:rsidP="00180182">
      <w:pPr>
        <w:pStyle w:val="HTML"/>
        <w:shd w:val="clear" w:color="auto" w:fill="FFFFFF"/>
        <w:ind w:firstLineChars="200" w:firstLine="643"/>
        <w:rPr>
          <w:rStyle w:val="NormalCharacter"/>
          <w:rFonts w:ascii="Times New Roman" w:eastAsia="仿宋_GB2312" w:hAnsi="Times New Roman" w:cs="Times New Roman"/>
          <w:sz w:val="32"/>
          <w:szCs w:val="32"/>
        </w:rPr>
      </w:pPr>
      <w:r>
        <w:rPr>
          <w:rFonts w:ascii="仿宋" w:eastAsia="仿宋" w:hAnsi="仿宋" w:cs="黑体" w:hint="eastAsia"/>
          <w:b/>
          <w:bCs/>
          <w:kern w:val="2"/>
          <w:sz w:val="32"/>
          <w:szCs w:val="32"/>
        </w:rPr>
        <w:t>3. 持续深化“放管服效”改革，推动“三服务”工作取得新进展，优化营商环境。</w:t>
      </w:r>
      <w:r>
        <w:rPr>
          <w:rStyle w:val="NormalCharacter"/>
          <w:rFonts w:ascii="Times New Roman" w:eastAsia="仿宋_GB2312" w:hAnsi="Times New Roman" w:cs="Times New Roman"/>
          <w:sz w:val="32"/>
          <w:szCs w:val="32"/>
        </w:rPr>
        <w:t>9</w:t>
      </w:r>
      <w:r>
        <w:rPr>
          <w:rStyle w:val="NormalCharacter"/>
          <w:rFonts w:ascii="Times New Roman" w:eastAsia="仿宋_GB2312" w:hAnsi="Times New Roman" w:cs="Times New Roman"/>
          <w:sz w:val="32"/>
          <w:szCs w:val="32"/>
        </w:rPr>
        <w:t>月份再次修订完善</w:t>
      </w:r>
      <w:r>
        <w:rPr>
          <w:rStyle w:val="NormalCharacter"/>
          <w:rFonts w:ascii="Times New Roman" w:eastAsia="仿宋_GB2312" w:hAnsi="Times New Roman" w:cs="Times New Roman" w:hint="eastAsia"/>
          <w:sz w:val="32"/>
          <w:szCs w:val="32"/>
        </w:rPr>
        <w:t>缴存、提取、贷款</w:t>
      </w:r>
      <w:r>
        <w:rPr>
          <w:rStyle w:val="NormalCharacter"/>
          <w:rFonts w:ascii="Times New Roman" w:eastAsia="仿宋_GB2312" w:hAnsi="Times New Roman" w:cs="Times New Roman"/>
          <w:sz w:val="32"/>
          <w:szCs w:val="32"/>
        </w:rPr>
        <w:t>业务管理办法，进一步优化业务流程，简化办事环节，减少办理要件，压缩办理时限，并通过朔州日报、朔州市人民政府门户网站、中心门户网站、中心</w:t>
      </w:r>
      <w:proofErr w:type="gramStart"/>
      <w:r>
        <w:rPr>
          <w:rStyle w:val="NormalCharacter"/>
          <w:rFonts w:ascii="Times New Roman" w:eastAsia="仿宋_GB2312" w:hAnsi="Times New Roman" w:cs="Times New Roman"/>
          <w:sz w:val="32"/>
          <w:szCs w:val="32"/>
        </w:rPr>
        <w:t>微信公众号及时</w:t>
      </w:r>
      <w:proofErr w:type="gramEnd"/>
      <w:r>
        <w:rPr>
          <w:rStyle w:val="NormalCharacter"/>
          <w:rFonts w:ascii="Times New Roman" w:eastAsia="仿宋_GB2312" w:hAnsi="Times New Roman" w:cs="Times New Roman"/>
          <w:sz w:val="32"/>
          <w:szCs w:val="32"/>
        </w:rPr>
        <w:t>向社会公布最新业务服务指南。</w:t>
      </w:r>
    </w:p>
    <w:p w:rsidR="00180182" w:rsidRDefault="002E1818" w:rsidP="00180182">
      <w:pPr>
        <w:spacing w:line="450" w:lineRule="atLeast"/>
        <w:ind w:firstLineChars="200" w:firstLine="643"/>
        <w:jc w:val="left"/>
        <w:rPr>
          <w:rStyle w:val="NormalCharacter"/>
          <w:rFonts w:eastAsia="仿宋_GB2312"/>
          <w:kern w:val="0"/>
          <w:sz w:val="32"/>
          <w:szCs w:val="32"/>
        </w:rPr>
      </w:pPr>
      <w:r>
        <w:rPr>
          <w:rFonts w:ascii="仿宋" w:eastAsia="仿宋" w:hAnsi="仿宋" w:cs="黑体" w:hint="eastAsia"/>
          <w:b/>
          <w:bCs/>
          <w:sz w:val="32"/>
          <w:szCs w:val="32"/>
        </w:rPr>
        <w:t>4.严格执行文明服务规范。</w:t>
      </w:r>
      <w:r>
        <w:rPr>
          <w:rStyle w:val="NormalCharacter"/>
          <w:rFonts w:eastAsia="仿宋_GB2312"/>
          <w:kern w:val="0"/>
          <w:sz w:val="32"/>
          <w:szCs w:val="32"/>
        </w:rPr>
        <w:t>制定督查考评办法，对执行服务规范、使用服务用语、遵守工作纪律等方面进行专项督查，建立明查暗访、跟踪检查、量化考核、定期通报、责任追究等工作制度，形成转变工作作风、提升服务质量的长效机制。</w:t>
      </w:r>
    </w:p>
    <w:p w:rsidR="00180182" w:rsidRDefault="002E1818" w:rsidP="00180182">
      <w:pPr>
        <w:spacing w:line="450" w:lineRule="atLeast"/>
        <w:ind w:firstLineChars="200" w:firstLine="643"/>
        <w:jc w:val="left"/>
        <w:rPr>
          <w:rStyle w:val="NormalCharacter"/>
          <w:rFonts w:ascii="仿宋_GB2312" w:eastAsia="仿宋_GB2312"/>
          <w:sz w:val="32"/>
          <w:szCs w:val="32"/>
        </w:rPr>
      </w:pPr>
      <w:r>
        <w:rPr>
          <w:rFonts w:ascii="仿宋" w:eastAsia="仿宋" w:hAnsi="仿宋" w:cs="黑体" w:hint="eastAsia"/>
          <w:b/>
          <w:bCs/>
          <w:sz w:val="32"/>
          <w:szCs w:val="32"/>
        </w:rPr>
        <w:t>5.提高服务质量，为办事职工排忧解难。</w:t>
      </w:r>
      <w:r>
        <w:rPr>
          <w:rStyle w:val="NormalCharacter"/>
          <w:rFonts w:eastAsia="仿宋_GB2312"/>
          <w:kern w:val="0"/>
          <w:sz w:val="32"/>
          <w:szCs w:val="32"/>
        </w:rPr>
        <w:t>积极开展服务礼仪及业务培训，不断强化干部职工的业务技能，提升服务质量。以</w:t>
      </w:r>
      <w:r>
        <w:rPr>
          <w:rStyle w:val="NormalCharacter"/>
          <w:rFonts w:eastAsia="仿宋_GB2312"/>
          <w:kern w:val="0"/>
          <w:sz w:val="32"/>
          <w:szCs w:val="32"/>
        </w:rPr>
        <w:t>“</w:t>
      </w:r>
      <w:r>
        <w:rPr>
          <w:rStyle w:val="NormalCharacter"/>
          <w:rFonts w:eastAsia="仿宋_GB2312"/>
          <w:kern w:val="0"/>
          <w:sz w:val="32"/>
          <w:szCs w:val="32"/>
        </w:rPr>
        <w:t>立</w:t>
      </w:r>
      <w:r>
        <w:rPr>
          <w:rStyle w:val="NormalCharacter"/>
          <w:rFonts w:eastAsia="仿宋_GB2312"/>
          <w:kern w:val="0"/>
          <w:sz w:val="32"/>
          <w:szCs w:val="32"/>
        </w:rPr>
        <w:lastRenderedPageBreak/>
        <w:t>足岗位练精兵、比武争优提技能</w:t>
      </w:r>
      <w:r>
        <w:rPr>
          <w:rStyle w:val="NormalCharacter"/>
          <w:rFonts w:eastAsia="仿宋_GB2312"/>
          <w:kern w:val="0"/>
          <w:sz w:val="32"/>
          <w:szCs w:val="32"/>
        </w:rPr>
        <w:t>”</w:t>
      </w:r>
      <w:r>
        <w:rPr>
          <w:rStyle w:val="NormalCharacter"/>
          <w:rFonts w:eastAsia="仿宋_GB2312"/>
          <w:kern w:val="0"/>
          <w:sz w:val="32"/>
          <w:szCs w:val="32"/>
        </w:rPr>
        <w:t>为主题，围绕</w:t>
      </w:r>
      <w:r>
        <w:rPr>
          <w:rStyle w:val="NormalCharacter"/>
          <w:rFonts w:eastAsia="仿宋_GB2312"/>
          <w:kern w:val="0"/>
          <w:sz w:val="32"/>
          <w:szCs w:val="32"/>
        </w:rPr>
        <w:t>“</w:t>
      </w:r>
      <w:r>
        <w:rPr>
          <w:rStyle w:val="NormalCharacter"/>
          <w:rFonts w:eastAsia="仿宋_GB2312"/>
          <w:kern w:val="0"/>
          <w:sz w:val="32"/>
          <w:szCs w:val="32"/>
        </w:rPr>
        <w:t>强素质、比技能、转作风、争先进</w:t>
      </w:r>
      <w:r>
        <w:rPr>
          <w:rStyle w:val="NormalCharacter"/>
          <w:rFonts w:eastAsia="仿宋_GB2312"/>
          <w:kern w:val="0"/>
          <w:sz w:val="32"/>
          <w:szCs w:val="32"/>
        </w:rPr>
        <w:t>”</w:t>
      </w:r>
      <w:r>
        <w:rPr>
          <w:rStyle w:val="NormalCharacter"/>
          <w:rFonts w:eastAsia="仿宋_GB2312"/>
          <w:kern w:val="0"/>
          <w:sz w:val="32"/>
          <w:szCs w:val="32"/>
        </w:rPr>
        <w:t>主线，开展</w:t>
      </w:r>
      <w:r>
        <w:rPr>
          <w:rStyle w:val="NormalCharacter"/>
          <w:rFonts w:eastAsia="仿宋_GB2312"/>
          <w:kern w:val="0"/>
          <w:sz w:val="32"/>
          <w:szCs w:val="32"/>
        </w:rPr>
        <w:t>“</w:t>
      </w:r>
      <w:r>
        <w:rPr>
          <w:rStyle w:val="NormalCharacter"/>
          <w:rFonts w:eastAsia="仿宋_GB2312"/>
          <w:kern w:val="0"/>
          <w:sz w:val="32"/>
          <w:szCs w:val="32"/>
        </w:rPr>
        <w:t>文明服务窗口</w:t>
      </w:r>
      <w:r>
        <w:rPr>
          <w:rStyle w:val="NormalCharacter"/>
          <w:rFonts w:eastAsia="仿宋_GB2312"/>
          <w:kern w:val="0"/>
          <w:sz w:val="32"/>
          <w:szCs w:val="32"/>
        </w:rPr>
        <w:t>”</w:t>
      </w:r>
      <w:r>
        <w:rPr>
          <w:rStyle w:val="NormalCharacter"/>
          <w:rFonts w:eastAsia="仿宋_GB2312"/>
          <w:kern w:val="0"/>
          <w:sz w:val="32"/>
          <w:szCs w:val="32"/>
        </w:rPr>
        <w:t>和</w:t>
      </w:r>
      <w:r>
        <w:rPr>
          <w:rStyle w:val="NormalCharacter"/>
          <w:rFonts w:eastAsia="仿宋_GB2312"/>
          <w:kern w:val="0"/>
          <w:sz w:val="32"/>
          <w:szCs w:val="32"/>
        </w:rPr>
        <w:t>“</w:t>
      </w:r>
      <w:r>
        <w:rPr>
          <w:rStyle w:val="NormalCharacter"/>
          <w:rFonts w:eastAsia="仿宋_GB2312"/>
          <w:kern w:val="0"/>
          <w:sz w:val="32"/>
          <w:szCs w:val="32"/>
        </w:rPr>
        <w:t>文明服务明星</w:t>
      </w:r>
      <w:r>
        <w:rPr>
          <w:rStyle w:val="NormalCharacter"/>
          <w:rFonts w:eastAsia="仿宋_GB2312"/>
          <w:kern w:val="0"/>
          <w:sz w:val="32"/>
          <w:szCs w:val="32"/>
        </w:rPr>
        <w:t>”</w:t>
      </w:r>
      <w:r>
        <w:rPr>
          <w:rStyle w:val="NormalCharacter"/>
          <w:rFonts w:eastAsia="仿宋_GB2312"/>
          <w:kern w:val="0"/>
          <w:sz w:val="32"/>
          <w:szCs w:val="32"/>
        </w:rPr>
        <w:t>评比活动，精心打造</w:t>
      </w:r>
      <w:r>
        <w:rPr>
          <w:rStyle w:val="NormalCharacter"/>
          <w:rFonts w:eastAsia="仿宋_GB2312"/>
          <w:kern w:val="0"/>
          <w:sz w:val="32"/>
          <w:szCs w:val="32"/>
        </w:rPr>
        <w:t>“</w:t>
      </w:r>
      <w:r>
        <w:rPr>
          <w:rStyle w:val="NormalCharacter"/>
          <w:rFonts w:eastAsia="仿宋_GB2312"/>
          <w:kern w:val="0"/>
          <w:sz w:val="32"/>
          <w:szCs w:val="32"/>
        </w:rPr>
        <w:t>诚心、倾心、贴心、虚心、尽心</w:t>
      </w:r>
      <w:r>
        <w:rPr>
          <w:rStyle w:val="NormalCharacter"/>
          <w:rFonts w:eastAsia="仿宋_GB2312"/>
          <w:kern w:val="0"/>
          <w:sz w:val="32"/>
          <w:szCs w:val="32"/>
        </w:rPr>
        <w:t>”</w:t>
      </w:r>
      <w:r>
        <w:rPr>
          <w:rStyle w:val="NormalCharacter"/>
          <w:rFonts w:eastAsia="仿宋_GB2312"/>
          <w:kern w:val="0"/>
          <w:sz w:val="32"/>
          <w:szCs w:val="32"/>
        </w:rPr>
        <w:t>的</w:t>
      </w:r>
      <w:r>
        <w:rPr>
          <w:rStyle w:val="NormalCharacter"/>
          <w:rFonts w:eastAsia="仿宋_GB2312"/>
          <w:kern w:val="0"/>
          <w:sz w:val="32"/>
          <w:szCs w:val="32"/>
        </w:rPr>
        <w:t>“</w:t>
      </w:r>
      <w:r>
        <w:rPr>
          <w:rStyle w:val="NormalCharacter"/>
          <w:rFonts w:eastAsia="仿宋_GB2312"/>
          <w:kern w:val="0"/>
          <w:sz w:val="32"/>
          <w:szCs w:val="32"/>
        </w:rPr>
        <w:t>五心级</w:t>
      </w:r>
      <w:r>
        <w:rPr>
          <w:rStyle w:val="NormalCharacter"/>
          <w:rFonts w:eastAsia="仿宋_GB2312"/>
          <w:kern w:val="0"/>
          <w:sz w:val="32"/>
          <w:szCs w:val="32"/>
        </w:rPr>
        <w:t>”</w:t>
      </w:r>
      <w:r>
        <w:rPr>
          <w:rStyle w:val="NormalCharacter"/>
          <w:rFonts w:eastAsia="仿宋_GB2312"/>
          <w:kern w:val="0"/>
          <w:sz w:val="32"/>
          <w:szCs w:val="32"/>
        </w:rPr>
        <w:t>服务品牌，在全中心形成了</w:t>
      </w:r>
      <w:r>
        <w:rPr>
          <w:rStyle w:val="NormalCharacter"/>
          <w:rFonts w:eastAsia="仿宋_GB2312"/>
          <w:kern w:val="0"/>
          <w:sz w:val="32"/>
          <w:szCs w:val="32"/>
        </w:rPr>
        <w:t>“</w:t>
      </w:r>
      <w:r>
        <w:rPr>
          <w:rStyle w:val="NormalCharacter"/>
          <w:rFonts w:eastAsia="仿宋_GB2312"/>
          <w:kern w:val="0"/>
          <w:sz w:val="32"/>
          <w:szCs w:val="32"/>
        </w:rPr>
        <w:t>学</w:t>
      </w:r>
      <w:r>
        <w:rPr>
          <w:rStyle w:val="NormalCharacter"/>
          <w:rFonts w:ascii="仿宋_GB2312" w:eastAsia="仿宋_GB2312" w:hint="eastAsia"/>
          <w:sz w:val="32"/>
          <w:szCs w:val="32"/>
        </w:rPr>
        <w:t>习先进、崇尚先进、赶超先进”的浓厚氛围。</w:t>
      </w:r>
    </w:p>
    <w:p w:rsidR="00180182" w:rsidRDefault="002E1818" w:rsidP="00180182">
      <w:pPr>
        <w:spacing w:line="360" w:lineRule="auto"/>
        <w:ind w:firstLineChars="200" w:firstLine="643"/>
        <w:rPr>
          <w:rFonts w:eastAsia="仿宋_GB2312"/>
          <w:b/>
          <w:color w:val="000000"/>
          <w:sz w:val="32"/>
          <w:szCs w:val="32"/>
        </w:rPr>
      </w:pPr>
      <w:r>
        <w:rPr>
          <w:rFonts w:eastAsia="仿宋_GB2312" w:hint="eastAsia"/>
          <w:b/>
          <w:color w:val="000000"/>
          <w:sz w:val="32"/>
          <w:szCs w:val="32"/>
        </w:rPr>
        <w:t>（五）当年信息化建设情况，包括信息系统升级改造情况，基础数据标准贯彻落实和结算应用系统接入情况等。</w:t>
      </w:r>
    </w:p>
    <w:p w:rsidR="00180182" w:rsidRDefault="002E1818">
      <w:pPr>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成功接入全省住房公积金信息共享平台。实时</w:t>
      </w:r>
      <w:proofErr w:type="gramStart"/>
      <w:r>
        <w:rPr>
          <w:rFonts w:eastAsia="仿宋_GB2312"/>
          <w:sz w:val="32"/>
          <w:szCs w:val="32"/>
        </w:rPr>
        <w:t>对接</w:t>
      </w:r>
      <w:r>
        <w:rPr>
          <w:rFonts w:eastAsia="仿宋_GB2312" w:hint="eastAsia"/>
          <w:sz w:val="32"/>
          <w:szCs w:val="32"/>
        </w:rPr>
        <w:t>省住</w:t>
      </w:r>
      <w:proofErr w:type="gramEnd"/>
      <w:r>
        <w:rPr>
          <w:rFonts w:eastAsia="仿宋_GB2312" w:hint="eastAsia"/>
          <w:sz w:val="32"/>
          <w:szCs w:val="32"/>
        </w:rPr>
        <w:t>建厅和</w:t>
      </w:r>
      <w:r>
        <w:rPr>
          <w:rFonts w:eastAsia="仿宋_GB2312" w:hint="eastAsia"/>
          <w:sz w:val="32"/>
          <w:szCs w:val="32"/>
        </w:rPr>
        <w:t>10</w:t>
      </w:r>
      <w:r>
        <w:rPr>
          <w:rFonts w:eastAsia="仿宋_GB2312"/>
          <w:sz w:val="32"/>
          <w:szCs w:val="32"/>
        </w:rPr>
        <w:t>个市住房公积金信息及</w:t>
      </w:r>
      <w:r>
        <w:rPr>
          <w:rFonts w:eastAsia="仿宋_GB2312" w:hint="eastAsia"/>
          <w:sz w:val="32"/>
          <w:szCs w:val="32"/>
        </w:rPr>
        <w:t>全省</w:t>
      </w:r>
      <w:r>
        <w:rPr>
          <w:rFonts w:eastAsia="仿宋_GB2312" w:hint="eastAsia"/>
          <w:sz w:val="32"/>
          <w:szCs w:val="32"/>
        </w:rPr>
        <w:t>19</w:t>
      </w:r>
      <w:r>
        <w:rPr>
          <w:rFonts w:eastAsia="仿宋_GB2312" w:hint="eastAsia"/>
          <w:sz w:val="32"/>
          <w:szCs w:val="32"/>
        </w:rPr>
        <w:t>家商业银行住房贷款信息。省内偿还住房公积金贷款提取业务和全国住房公积金转移业务可直接网办，缴存职工</w:t>
      </w:r>
      <w:r>
        <w:rPr>
          <w:rFonts w:eastAsia="仿宋_GB2312"/>
          <w:sz w:val="32"/>
          <w:szCs w:val="32"/>
        </w:rPr>
        <w:t>数据异地转移与资金支付实时操作，减少审核及人工操作步骤，缩短</w:t>
      </w:r>
      <w:r>
        <w:rPr>
          <w:rFonts w:eastAsia="仿宋_GB2312" w:hint="eastAsia"/>
          <w:sz w:val="32"/>
          <w:szCs w:val="32"/>
        </w:rPr>
        <w:t>了</w:t>
      </w:r>
      <w:r>
        <w:rPr>
          <w:rFonts w:eastAsia="仿宋_GB2312"/>
          <w:sz w:val="32"/>
          <w:szCs w:val="32"/>
        </w:rPr>
        <w:t>办理周期，实现了</w:t>
      </w:r>
      <w:r>
        <w:rPr>
          <w:rFonts w:eastAsia="仿宋_GB2312"/>
          <w:sz w:val="32"/>
          <w:szCs w:val="32"/>
        </w:rPr>
        <w:t xml:space="preserve"> “</w:t>
      </w:r>
      <w:r>
        <w:rPr>
          <w:rFonts w:eastAsia="仿宋_GB2312"/>
          <w:sz w:val="32"/>
          <w:szCs w:val="32"/>
        </w:rPr>
        <w:t>账随人走、钱随账走</w:t>
      </w:r>
      <w:r>
        <w:rPr>
          <w:rFonts w:eastAsia="仿宋_GB2312"/>
          <w:sz w:val="32"/>
          <w:szCs w:val="32"/>
        </w:rPr>
        <w:t>”</w:t>
      </w:r>
      <w:r>
        <w:rPr>
          <w:rFonts w:eastAsia="仿宋_GB2312" w:hint="eastAsia"/>
          <w:sz w:val="32"/>
          <w:szCs w:val="32"/>
        </w:rPr>
        <w:t>。</w:t>
      </w:r>
    </w:p>
    <w:p w:rsidR="00180182" w:rsidRDefault="002E1818">
      <w:pPr>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逐步建成电子档案系统，推进电子印章应用。</w:t>
      </w:r>
      <w:r>
        <w:rPr>
          <w:rFonts w:eastAsia="仿宋_GB2312"/>
          <w:sz w:val="32"/>
          <w:szCs w:val="32"/>
        </w:rPr>
        <w:t>中心</w:t>
      </w:r>
      <w:proofErr w:type="gramStart"/>
      <w:r>
        <w:rPr>
          <w:rFonts w:eastAsia="仿宋_GB2312"/>
          <w:sz w:val="32"/>
          <w:szCs w:val="32"/>
        </w:rPr>
        <w:t>自综合</w:t>
      </w:r>
      <w:proofErr w:type="gramEnd"/>
      <w:r>
        <w:rPr>
          <w:rFonts w:eastAsia="仿宋_GB2312"/>
          <w:sz w:val="32"/>
          <w:szCs w:val="32"/>
        </w:rPr>
        <w:t>服务平台建成以来，进一步加大档案管理工作力度，采用电子档案和纸质档案相结合的方式，逐步实现中心各类档案管理规范化管理、科学化存放，并指定专人保管，权责明晰，严格执行借阅登记制度，保证事事有据可依，有档可查，工作效率得到极大提升</w:t>
      </w:r>
      <w:r>
        <w:rPr>
          <w:rFonts w:eastAsia="仿宋_GB2312" w:hint="eastAsia"/>
          <w:sz w:val="32"/>
          <w:szCs w:val="32"/>
        </w:rPr>
        <w:t>。将建设住房公积金业务系统电子印章系统项目列入了</w:t>
      </w:r>
      <w:r>
        <w:rPr>
          <w:rFonts w:eastAsia="仿宋_GB2312" w:hint="eastAsia"/>
          <w:sz w:val="32"/>
          <w:szCs w:val="32"/>
        </w:rPr>
        <w:t>2021</w:t>
      </w:r>
      <w:r>
        <w:rPr>
          <w:rFonts w:eastAsia="仿宋_GB2312" w:hint="eastAsia"/>
          <w:sz w:val="32"/>
          <w:szCs w:val="32"/>
        </w:rPr>
        <w:t>年</w:t>
      </w:r>
      <w:r w:rsidR="00F9677F">
        <w:rPr>
          <w:rFonts w:eastAsia="仿宋_GB2312" w:hint="eastAsia"/>
          <w:sz w:val="32"/>
          <w:szCs w:val="32"/>
        </w:rPr>
        <w:t>预算一体化</w:t>
      </w:r>
      <w:r>
        <w:rPr>
          <w:rFonts w:eastAsia="仿宋_GB2312" w:hint="eastAsia"/>
          <w:sz w:val="32"/>
          <w:szCs w:val="32"/>
        </w:rPr>
        <w:t>，推进建设完善电子签章应用，逐步减少实体章应用，为群众提供更便捷的公积金服务。</w:t>
      </w:r>
    </w:p>
    <w:p w:rsidR="00180182" w:rsidRDefault="002E1818">
      <w:pPr>
        <w:ind w:firstLineChars="200" w:firstLine="640"/>
        <w:rPr>
          <w:rFonts w:eastAsia="仿宋_GB2312"/>
          <w:sz w:val="32"/>
          <w:szCs w:val="32"/>
        </w:rPr>
      </w:pPr>
      <w:r>
        <w:rPr>
          <w:rFonts w:eastAsia="仿宋_GB2312" w:hint="eastAsia"/>
          <w:sz w:val="32"/>
          <w:szCs w:val="32"/>
        </w:rPr>
        <w:lastRenderedPageBreak/>
        <w:t>3.</w:t>
      </w:r>
      <w:r>
        <w:rPr>
          <w:rFonts w:eastAsia="仿宋_GB2312" w:hint="eastAsia"/>
          <w:sz w:val="32"/>
          <w:szCs w:val="32"/>
        </w:rPr>
        <w:t>推进市级部门数据共享，实现“业务融合、一站办结”。实现了对企业信息数据、身份信息识别、银行贷款信息、房屋交易信息、不动产登记信息、婚姻登记信息和税务信息的调取和使用，有效解决了业务办理过程中辨识证明材料真伪的难题，遏制了利用虚假</w:t>
      </w:r>
      <w:proofErr w:type="gramStart"/>
      <w:r>
        <w:rPr>
          <w:rFonts w:eastAsia="仿宋_GB2312" w:hint="eastAsia"/>
          <w:sz w:val="32"/>
          <w:szCs w:val="32"/>
        </w:rPr>
        <w:t>材料骗提骗贷</w:t>
      </w:r>
      <w:proofErr w:type="gramEnd"/>
      <w:r>
        <w:rPr>
          <w:rFonts w:eastAsia="仿宋_GB2312" w:hint="eastAsia"/>
          <w:sz w:val="32"/>
          <w:szCs w:val="32"/>
        </w:rPr>
        <w:t>公积金等不法行为，为持续推动公积金业务办理</w:t>
      </w:r>
      <w:r>
        <w:rPr>
          <w:rFonts w:eastAsia="仿宋_GB2312"/>
          <w:sz w:val="32"/>
          <w:szCs w:val="32"/>
        </w:rPr>
        <w:t>信息化、规范化、高效化提供了强有力的数据保障。</w:t>
      </w:r>
      <w:r>
        <w:rPr>
          <w:rFonts w:eastAsia="仿宋_GB2312" w:hint="eastAsia"/>
          <w:sz w:val="32"/>
          <w:szCs w:val="32"/>
        </w:rPr>
        <w:t>加入人民银行金融信用信息基础数据库申请资料已全部交验，预计</w:t>
      </w:r>
      <w:r>
        <w:rPr>
          <w:rFonts w:eastAsia="仿宋_GB2312" w:hint="eastAsia"/>
          <w:sz w:val="32"/>
          <w:szCs w:val="32"/>
        </w:rPr>
        <w:t>2021</w:t>
      </w:r>
      <w:r>
        <w:rPr>
          <w:rFonts w:eastAsia="仿宋_GB2312" w:hint="eastAsia"/>
          <w:sz w:val="32"/>
          <w:szCs w:val="32"/>
        </w:rPr>
        <w:t>年上半年可完成信息对接工作。</w:t>
      </w:r>
    </w:p>
    <w:p w:rsidR="00180182" w:rsidRDefault="002E1818">
      <w:pPr>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积极推进</w:t>
      </w:r>
      <w:proofErr w:type="gramStart"/>
      <w:r>
        <w:rPr>
          <w:rFonts w:eastAsia="仿宋_GB2312" w:hint="eastAsia"/>
          <w:sz w:val="32"/>
          <w:szCs w:val="32"/>
        </w:rPr>
        <w:t>三级等保测评</w:t>
      </w:r>
      <w:proofErr w:type="gramEnd"/>
      <w:r>
        <w:rPr>
          <w:rFonts w:eastAsia="仿宋_GB2312" w:hint="eastAsia"/>
          <w:sz w:val="32"/>
          <w:szCs w:val="32"/>
        </w:rPr>
        <w:t>工作。</w:t>
      </w:r>
      <w:proofErr w:type="gramStart"/>
      <w:r>
        <w:rPr>
          <w:rFonts w:eastAsia="仿宋_GB2312" w:hint="eastAsia"/>
          <w:sz w:val="32"/>
          <w:szCs w:val="32"/>
        </w:rPr>
        <w:t>按照省住建</w:t>
      </w:r>
      <w:proofErr w:type="gramEnd"/>
      <w:r>
        <w:rPr>
          <w:rFonts w:eastAsia="仿宋_GB2312" w:hint="eastAsia"/>
          <w:sz w:val="32"/>
          <w:szCs w:val="32"/>
        </w:rPr>
        <w:t>厅关于</w:t>
      </w:r>
      <w:proofErr w:type="gramStart"/>
      <w:r>
        <w:rPr>
          <w:rFonts w:eastAsia="仿宋_GB2312" w:hint="eastAsia"/>
          <w:sz w:val="32"/>
          <w:szCs w:val="32"/>
        </w:rPr>
        <w:t>三级等保工作</w:t>
      </w:r>
      <w:proofErr w:type="gramEnd"/>
      <w:r>
        <w:rPr>
          <w:rFonts w:eastAsia="仿宋_GB2312" w:hint="eastAsia"/>
          <w:sz w:val="32"/>
          <w:szCs w:val="32"/>
        </w:rPr>
        <w:t>的相关要求，择优选择具备</w:t>
      </w:r>
      <w:proofErr w:type="gramStart"/>
      <w:r>
        <w:rPr>
          <w:rFonts w:eastAsia="仿宋_GB2312" w:hint="eastAsia"/>
          <w:sz w:val="32"/>
          <w:szCs w:val="32"/>
        </w:rPr>
        <w:t>三级等保测评</w:t>
      </w:r>
      <w:proofErr w:type="gramEnd"/>
      <w:r>
        <w:rPr>
          <w:rFonts w:eastAsia="仿宋_GB2312" w:hint="eastAsia"/>
          <w:sz w:val="32"/>
          <w:szCs w:val="32"/>
        </w:rPr>
        <w:t>资质的机构为中心信息系统安全进行了差距分析，并对照报告内容逐条逐项进行分析、整改和完善，使我市住房公积金信息系统在技术安全、系统管理、应急保障等方面全面达到国家标准，建成完备的网络信息安全保护体系，为住房公积金信息安全工作及信息系统长远发展打下坚实基础。</w:t>
      </w:r>
    </w:p>
    <w:p w:rsidR="00180182" w:rsidRDefault="002E1818">
      <w:pPr>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多</w:t>
      </w:r>
      <w:proofErr w:type="gramStart"/>
      <w:r>
        <w:rPr>
          <w:rFonts w:eastAsia="仿宋_GB2312" w:hint="eastAsia"/>
          <w:sz w:val="32"/>
          <w:szCs w:val="32"/>
        </w:rPr>
        <w:t>措</w:t>
      </w:r>
      <w:proofErr w:type="gramEnd"/>
      <w:r>
        <w:rPr>
          <w:rFonts w:eastAsia="仿宋_GB2312" w:hint="eastAsia"/>
          <w:sz w:val="32"/>
          <w:szCs w:val="32"/>
        </w:rPr>
        <w:t>并举，确保公积金异地转移接续平台运行平稳。为有效解决群众办事“多头跑、重复跑”，</w:t>
      </w:r>
      <w:r>
        <w:rPr>
          <w:rFonts w:eastAsia="仿宋_GB2312"/>
          <w:sz w:val="32"/>
          <w:szCs w:val="32"/>
        </w:rPr>
        <w:t>真正实现缴存资金和账户信息</w:t>
      </w:r>
      <w:r>
        <w:rPr>
          <w:rFonts w:eastAsia="仿宋_GB2312"/>
          <w:sz w:val="32"/>
          <w:szCs w:val="32"/>
        </w:rPr>
        <w:t>“</w:t>
      </w:r>
      <w:r>
        <w:rPr>
          <w:rFonts w:eastAsia="仿宋_GB2312"/>
          <w:sz w:val="32"/>
          <w:szCs w:val="32"/>
        </w:rPr>
        <w:t>全国漫游</w:t>
      </w:r>
      <w:r>
        <w:rPr>
          <w:rFonts w:eastAsia="仿宋_GB2312"/>
          <w:sz w:val="32"/>
          <w:szCs w:val="32"/>
        </w:rPr>
        <w:t>”</w:t>
      </w:r>
      <w:r>
        <w:rPr>
          <w:rFonts w:eastAsia="仿宋_GB2312"/>
          <w:sz w:val="32"/>
          <w:szCs w:val="32"/>
        </w:rPr>
        <w:t>，中心自异地转移接续平台建成以来，与各部门在业务协同上快捷响应、密切配合，做到异地转移接续业务</w:t>
      </w:r>
      <w:r>
        <w:rPr>
          <w:rFonts w:eastAsia="仿宋_GB2312"/>
          <w:sz w:val="32"/>
          <w:szCs w:val="32"/>
        </w:rPr>
        <w:t>“</w:t>
      </w:r>
      <w:r>
        <w:rPr>
          <w:rFonts w:eastAsia="仿宋_GB2312"/>
          <w:sz w:val="32"/>
          <w:szCs w:val="32"/>
        </w:rPr>
        <w:t>无滞留、无积压</w:t>
      </w:r>
      <w:r>
        <w:rPr>
          <w:rFonts w:eastAsia="仿宋_GB2312"/>
          <w:sz w:val="32"/>
          <w:szCs w:val="32"/>
        </w:rPr>
        <w:t>”</w:t>
      </w:r>
      <w:r>
        <w:rPr>
          <w:rFonts w:eastAsia="仿宋_GB2312" w:hint="eastAsia"/>
          <w:sz w:val="32"/>
          <w:szCs w:val="32"/>
        </w:rPr>
        <w:t>，资金“秒到账”</w:t>
      </w:r>
      <w:r>
        <w:rPr>
          <w:rFonts w:eastAsia="仿宋_GB2312"/>
          <w:sz w:val="32"/>
          <w:szCs w:val="32"/>
        </w:rPr>
        <w:t>，确保住房公积金账户异地转移信息和资金的安全，保障了住房公积金缴存职工合法权益。</w:t>
      </w:r>
      <w:r>
        <w:rPr>
          <w:rFonts w:eastAsia="仿宋_GB2312" w:hint="eastAsia"/>
          <w:sz w:val="32"/>
          <w:szCs w:val="32"/>
        </w:rPr>
        <w:t>累计</w:t>
      </w:r>
      <w:r>
        <w:rPr>
          <w:rFonts w:eastAsia="仿宋_GB2312"/>
          <w:sz w:val="32"/>
          <w:szCs w:val="32"/>
        </w:rPr>
        <w:t>办理本</w:t>
      </w:r>
      <w:r>
        <w:rPr>
          <w:rFonts w:eastAsia="仿宋_GB2312"/>
          <w:sz w:val="32"/>
          <w:szCs w:val="32"/>
        </w:rPr>
        <w:lastRenderedPageBreak/>
        <w:t>市公积金账户资金转出业务</w:t>
      </w:r>
      <w:r>
        <w:rPr>
          <w:rFonts w:eastAsia="仿宋_GB2312" w:hint="eastAsia"/>
          <w:sz w:val="32"/>
          <w:szCs w:val="32"/>
        </w:rPr>
        <w:t>1199</w:t>
      </w:r>
      <w:r>
        <w:rPr>
          <w:rFonts w:eastAsia="仿宋_GB2312"/>
          <w:sz w:val="32"/>
          <w:szCs w:val="32"/>
        </w:rPr>
        <w:t>笔，涉及</w:t>
      </w:r>
      <w:r>
        <w:rPr>
          <w:rFonts w:eastAsia="仿宋_GB2312" w:hint="eastAsia"/>
          <w:sz w:val="32"/>
          <w:szCs w:val="32"/>
        </w:rPr>
        <w:t>本息</w:t>
      </w:r>
      <w:r>
        <w:rPr>
          <w:rFonts w:eastAsia="仿宋_GB2312"/>
          <w:sz w:val="32"/>
          <w:szCs w:val="32"/>
        </w:rPr>
        <w:t>金额</w:t>
      </w:r>
      <w:r>
        <w:rPr>
          <w:rFonts w:eastAsia="仿宋_GB2312" w:hint="eastAsia"/>
          <w:sz w:val="32"/>
          <w:szCs w:val="32"/>
        </w:rPr>
        <w:t>3820.25</w:t>
      </w:r>
      <w:r>
        <w:rPr>
          <w:rFonts w:eastAsia="仿宋_GB2312"/>
          <w:sz w:val="32"/>
          <w:szCs w:val="32"/>
        </w:rPr>
        <w:t>万元；异地公积金账户资金转入业务</w:t>
      </w:r>
      <w:r>
        <w:rPr>
          <w:rFonts w:eastAsia="仿宋_GB2312" w:hint="eastAsia"/>
          <w:sz w:val="32"/>
          <w:szCs w:val="32"/>
        </w:rPr>
        <w:t>954</w:t>
      </w:r>
      <w:r>
        <w:rPr>
          <w:rFonts w:eastAsia="仿宋_GB2312"/>
          <w:sz w:val="32"/>
          <w:szCs w:val="32"/>
        </w:rPr>
        <w:t>笔，涉及金额</w:t>
      </w:r>
      <w:r>
        <w:rPr>
          <w:rFonts w:eastAsia="仿宋_GB2312" w:hint="eastAsia"/>
          <w:sz w:val="32"/>
          <w:szCs w:val="32"/>
        </w:rPr>
        <w:t>2213.99</w:t>
      </w:r>
      <w:r>
        <w:rPr>
          <w:rFonts w:eastAsia="仿宋_GB2312"/>
          <w:sz w:val="32"/>
          <w:szCs w:val="32"/>
        </w:rPr>
        <w:t>万元。其中</w:t>
      </w:r>
      <w:r>
        <w:rPr>
          <w:rFonts w:eastAsia="仿宋_GB2312" w:hint="eastAsia"/>
          <w:sz w:val="32"/>
          <w:szCs w:val="32"/>
        </w:rPr>
        <w:t>2020</w:t>
      </w:r>
      <w:r>
        <w:rPr>
          <w:rFonts w:eastAsia="仿宋_GB2312" w:hint="eastAsia"/>
          <w:sz w:val="32"/>
          <w:szCs w:val="32"/>
        </w:rPr>
        <w:t>年共办理转出</w:t>
      </w:r>
      <w:r>
        <w:rPr>
          <w:rFonts w:eastAsia="仿宋_GB2312" w:hint="eastAsia"/>
          <w:sz w:val="32"/>
          <w:szCs w:val="32"/>
        </w:rPr>
        <w:t>387</w:t>
      </w:r>
      <w:r>
        <w:rPr>
          <w:rFonts w:eastAsia="仿宋_GB2312" w:hint="eastAsia"/>
          <w:sz w:val="32"/>
          <w:szCs w:val="32"/>
        </w:rPr>
        <w:t>笔</w:t>
      </w:r>
      <w:r>
        <w:rPr>
          <w:rFonts w:eastAsia="仿宋_GB2312" w:hint="eastAsia"/>
          <w:sz w:val="32"/>
          <w:szCs w:val="32"/>
        </w:rPr>
        <w:t>1066.85</w:t>
      </w:r>
      <w:r>
        <w:rPr>
          <w:rFonts w:eastAsia="仿宋_GB2312" w:hint="eastAsia"/>
          <w:sz w:val="32"/>
          <w:szCs w:val="32"/>
        </w:rPr>
        <w:t>万元，转入</w:t>
      </w:r>
      <w:r>
        <w:rPr>
          <w:rFonts w:eastAsia="仿宋_GB2312" w:hint="eastAsia"/>
          <w:sz w:val="32"/>
          <w:szCs w:val="32"/>
        </w:rPr>
        <w:t>413</w:t>
      </w:r>
      <w:r>
        <w:rPr>
          <w:rFonts w:eastAsia="仿宋_GB2312" w:hint="eastAsia"/>
          <w:sz w:val="32"/>
          <w:szCs w:val="32"/>
        </w:rPr>
        <w:t>笔</w:t>
      </w:r>
      <w:r>
        <w:rPr>
          <w:rFonts w:eastAsia="仿宋_GB2312" w:hint="eastAsia"/>
          <w:sz w:val="32"/>
          <w:szCs w:val="32"/>
        </w:rPr>
        <w:t>948.83</w:t>
      </w:r>
      <w:r>
        <w:rPr>
          <w:rFonts w:eastAsia="仿宋_GB2312" w:hint="eastAsia"/>
          <w:sz w:val="32"/>
          <w:szCs w:val="32"/>
        </w:rPr>
        <w:t>万元。</w:t>
      </w:r>
    </w:p>
    <w:p w:rsidR="00180182" w:rsidRDefault="002E1818" w:rsidP="00180182">
      <w:pPr>
        <w:spacing w:line="360" w:lineRule="auto"/>
        <w:ind w:firstLineChars="200" w:firstLine="643"/>
        <w:rPr>
          <w:rFonts w:eastAsia="仿宋_GB2312"/>
          <w:b/>
          <w:color w:val="000000"/>
          <w:sz w:val="32"/>
          <w:szCs w:val="32"/>
        </w:rPr>
      </w:pPr>
      <w:r>
        <w:rPr>
          <w:rFonts w:eastAsia="仿宋_GB2312" w:hint="eastAsia"/>
          <w:b/>
          <w:color w:val="000000"/>
          <w:sz w:val="32"/>
          <w:szCs w:val="32"/>
        </w:rPr>
        <w:t>（六）当年住房公积金管理中心及职工所获荣誉情况，包括：文明单位（行业、窗口）、青年文明号、工人先锋号、五一劳动奖章（劳动模范）、三八红旗手（巾帼文明岗）、先进集体和个人等。</w:t>
      </w:r>
    </w:p>
    <w:p w:rsidR="00180182" w:rsidRDefault="002E1818">
      <w:pPr>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被山西省住房和城乡建设厅授予</w:t>
      </w:r>
      <w:r>
        <w:rPr>
          <w:rFonts w:eastAsia="仿宋_GB2312" w:hint="eastAsia"/>
          <w:sz w:val="32"/>
          <w:szCs w:val="32"/>
        </w:rPr>
        <w:t>2020</w:t>
      </w:r>
      <w:r>
        <w:rPr>
          <w:rFonts w:eastAsia="仿宋_GB2312" w:hint="eastAsia"/>
          <w:sz w:val="32"/>
          <w:szCs w:val="32"/>
        </w:rPr>
        <w:t>年度“住房公积金管理工作先进单位”的荣誉称号。</w:t>
      </w:r>
    </w:p>
    <w:p w:rsidR="00180182" w:rsidRDefault="002E1818">
      <w:pPr>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被朔州</w:t>
      </w:r>
      <w:r w:rsidR="00F9677F">
        <w:rPr>
          <w:rFonts w:eastAsia="仿宋_GB2312" w:hint="eastAsia"/>
          <w:sz w:val="32"/>
          <w:szCs w:val="32"/>
        </w:rPr>
        <w:t>市精神文明建设指导委员会</w:t>
      </w:r>
      <w:r>
        <w:rPr>
          <w:rFonts w:eastAsia="仿宋_GB2312" w:hint="eastAsia"/>
          <w:sz w:val="32"/>
          <w:szCs w:val="32"/>
        </w:rPr>
        <w:t>评为“</w:t>
      </w:r>
      <w:r w:rsidR="00F9677F">
        <w:rPr>
          <w:rFonts w:eastAsia="仿宋_GB2312" w:hint="eastAsia"/>
          <w:sz w:val="32"/>
          <w:szCs w:val="32"/>
        </w:rPr>
        <w:t>朔州市</w:t>
      </w:r>
      <w:r>
        <w:rPr>
          <w:rFonts w:eastAsia="仿宋_GB2312" w:hint="eastAsia"/>
          <w:sz w:val="32"/>
          <w:szCs w:val="32"/>
        </w:rPr>
        <w:t>文明单位”。</w:t>
      </w:r>
    </w:p>
    <w:p w:rsidR="00180182" w:rsidRDefault="002E1818">
      <w:pPr>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刘世清同志被山西省人力资源和社会保障厅、山西省住房和城乡建设厅授予</w:t>
      </w:r>
      <w:r>
        <w:rPr>
          <w:rFonts w:eastAsia="仿宋_GB2312" w:hint="eastAsia"/>
          <w:sz w:val="32"/>
          <w:szCs w:val="32"/>
        </w:rPr>
        <w:t>2020</w:t>
      </w:r>
      <w:r>
        <w:rPr>
          <w:rFonts w:eastAsia="仿宋_GB2312" w:hint="eastAsia"/>
          <w:sz w:val="32"/>
          <w:szCs w:val="32"/>
        </w:rPr>
        <w:t>年度山西省住建系统“先进个人”的荣誉称号。</w:t>
      </w:r>
    </w:p>
    <w:p w:rsidR="00180182" w:rsidRDefault="002E1818" w:rsidP="00180182">
      <w:pPr>
        <w:spacing w:line="360" w:lineRule="auto"/>
        <w:ind w:firstLineChars="200" w:firstLine="643"/>
        <w:rPr>
          <w:rFonts w:eastAsia="仿宋_GB2312"/>
          <w:b/>
          <w:color w:val="000000"/>
          <w:sz w:val="32"/>
          <w:szCs w:val="32"/>
        </w:rPr>
      </w:pPr>
      <w:r>
        <w:rPr>
          <w:rFonts w:eastAsia="仿宋_GB2312" w:hint="eastAsia"/>
          <w:b/>
          <w:color w:val="000000"/>
          <w:sz w:val="32"/>
          <w:szCs w:val="32"/>
        </w:rPr>
        <w:t>（七）当年对违反《住房公积金管理条例》和相关法规行为进行行政处罚和申请人民法院强制执行情况。</w:t>
      </w:r>
    </w:p>
    <w:p w:rsidR="00180182" w:rsidRDefault="002E1818" w:rsidP="00180182">
      <w:pPr>
        <w:pStyle w:val="1"/>
        <w:ind w:firstLineChars="200" w:firstLine="643"/>
        <w:rPr>
          <w:rFonts w:ascii="Times New Roman" w:eastAsia="仿宋_GB2312" w:hAnsi="Times New Roman" w:hint="default"/>
          <w:kern w:val="2"/>
          <w:sz w:val="32"/>
          <w:szCs w:val="32"/>
        </w:rPr>
      </w:pPr>
      <w:r>
        <w:rPr>
          <w:rFonts w:ascii="仿宋" w:eastAsia="仿宋" w:hAnsi="仿宋"/>
          <w:b/>
          <w:bCs/>
          <w:sz w:val="32"/>
          <w:szCs w:val="32"/>
          <w:shd w:val="clear" w:color="auto" w:fill="FFFFFF"/>
        </w:rPr>
        <w:t>借助司法途径，积极清收逾期贷款。</w:t>
      </w:r>
      <w:r>
        <w:rPr>
          <w:rFonts w:ascii="Times New Roman" w:eastAsia="仿宋_GB2312" w:hAnsi="Times New Roman"/>
          <w:kern w:val="2"/>
          <w:sz w:val="32"/>
          <w:szCs w:val="32"/>
        </w:rPr>
        <w:t>中心对</w:t>
      </w:r>
      <w:r>
        <w:rPr>
          <w:rFonts w:ascii="Times New Roman" w:eastAsia="仿宋_GB2312" w:hAnsi="Times New Roman"/>
          <w:kern w:val="2"/>
          <w:sz w:val="32"/>
          <w:szCs w:val="32"/>
        </w:rPr>
        <w:t>7</w:t>
      </w:r>
      <w:r>
        <w:rPr>
          <w:rFonts w:ascii="Times New Roman" w:eastAsia="仿宋_GB2312" w:hAnsi="Times New Roman"/>
          <w:kern w:val="2"/>
          <w:sz w:val="32"/>
          <w:szCs w:val="32"/>
        </w:rPr>
        <w:t>名长期不正常履行还款义务的借款人提起法律诉讼，涉及逾期贷款金额</w:t>
      </w:r>
      <w:r>
        <w:rPr>
          <w:rFonts w:ascii="Times New Roman" w:eastAsia="仿宋_GB2312" w:hAnsi="Times New Roman"/>
          <w:kern w:val="2"/>
          <w:sz w:val="32"/>
          <w:szCs w:val="32"/>
        </w:rPr>
        <w:t>136.3</w:t>
      </w:r>
      <w:r>
        <w:rPr>
          <w:rFonts w:ascii="Times New Roman" w:eastAsia="仿宋_GB2312" w:hAnsi="Times New Roman"/>
          <w:kern w:val="2"/>
          <w:sz w:val="32"/>
          <w:szCs w:val="32"/>
        </w:rPr>
        <w:t>万元。其中</w:t>
      </w:r>
      <w:r>
        <w:rPr>
          <w:rFonts w:ascii="Times New Roman" w:eastAsia="仿宋_GB2312" w:hAnsi="Times New Roman"/>
          <w:kern w:val="2"/>
          <w:sz w:val="32"/>
          <w:szCs w:val="32"/>
        </w:rPr>
        <w:t>1</w:t>
      </w:r>
      <w:r>
        <w:rPr>
          <w:rFonts w:ascii="Times New Roman" w:eastAsia="仿宋_GB2312" w:hAnsi="Times New Roman"/>
          <w:kern w:val="2"/>
          <w:sz w:val="32"/>
          <w:szCs w:val="32"/>
        </w:rPr>
        <w:t>名已由法院强制执行，其余</w:t>
      </w:r>
      <w:r>
        <w:rPr>
          <w:rFonts w:ascii="Times New Roman" w:eastAsia="仿宋_GB2312" w:hAnsi="Times New Roman"/>
          <w:kern w:val="2"/>
          <w:sz w:val="32"/>
          <w:szCs w:val="32"/>
        </w:rPr>
        <w:t>6</w:t>
      </w:r>
      <w:r>
        <w:rPr>
          <w:rFonts w:ascii="Times New Roman" w:eastAsia="仿宋_GB2312" w:hAnsi="Times New Roman"/>
          <w:kern w:val="2"/>
          <w:sz w:val="32"/>
          <w:szCs w:val="32"/>
        </w:rPr>
        <w:t>名已进入</w:t>
      </w:r>
      <w:r w:rsidR="00F9677F">
        <w:rPr>
          <w:rFonts w:ascii="Times New Roman" w:eastAsia="仿宋_GB2312" w:hAnsi="Times New Roman"/>
          <w:kern w:val="2"/>
          <w:sz w:val="32"/>
          <w:szCs w:val="32"/>
        </w:rPr>
        <w:t>执行</w:t>
      </w:r>
      <w:r>
        <w:rPr>
          <w:rFonts w:ascii="Times New Roman" w:eastAsia="仿宋_GB2312" w:hAnsi="Times New Roman"/>
          <w:kern w:val="2"/>
          <w:sz w:val="32"/>
          <w:szCs w:val="32"/>
        </w:rPr>
        <w:t>程序。</w:t>
      </w:r>
    </w:p>
    <w:p w:rsidR="004131D9" w:rsidRDefault="004131D9">
      <w:pPr>
        <w:spacing w:line="360" w:lineRule="auto"/>
        <w:ind w:firstLineChars="1300" w:firstLine="4160"/>
        <w:rPr>
          <w:rFonts w:eastAsia="仿宋_GB2312" w:hint="eastAsia"/>
          <w:sz w:val="32"/>
          <w:szCs w:val="32"/>
        </w:rPr>
      </w:pPr>
    </w:p>
    <w:p w:rsidR="00180182" w:rsidRDefault="002E1818">
      <w:pPr>
        <w:spacing w:line="360" w:lineRule="auto"/>
        <w:ind w:firstLineChars="1300" w:firstLine="4160"/>
        <w:rPr>
          <w:rFonts w:eastAsia="仿宋_GB2312"/>
          <w:sz w:val="32"/>
          <w:szCs w:val="32"/>
        </w:rPr>
      </w:pPr>
      <w:r>
        <w:rPr>
          <w:rFonts w:eastAsia="仿宋_GB2312" w:hint="eastAsia"/>
          <w:sz w:val="32"/>
          <w:szCs w:val="32"/>
        </w:rPr>
        <w:t>朔州市住房公积金管理中心</w:t>
      </w:r>
    </w:p>
    <w:p w:rsidR="00180182" w:rsidRDefault="002E1818">
      <w:pPr>
        <w:spacing w:line="360" w:lineRule="auto"/>
        <w:ind w:firstLineChars="1550" w:firstLine="4960"/>
        <w:rPr>
          <w:rFonts w:eastAsia="仿宋_GB2312"/>
          <w:sz w:val="32"/>
          <w:szCs w:val="32"/>
        </w:rPr>
      </w:pPr>
      <w:r>
        <w:rPr>
          <w:rFonts w:eastAsia="仿宋_GB2312" w:hint="eastAsia"/>
          <w:sz w:val="32"/>
          <w:szCs w:val="32"/>
        </w:rPr>
        <w:t>2021</w:t>
      </w:r>
      <w:r>
        <w:rPr>
          <w:rFonts w:eastAsia="仿宋_GB2312" w:hint="eastAsia"/>
          <w:sz w:val="32"/>
          <w:szCs w:val="32"/>
        </w:rPr>
        <w:t>年</w:t>
      </w:r>
      <w:r>
        <w:rPr>
          <w:rFonts w:eastAsia="仿宋_GB2312" w:hint="eastAsia"/>
          <w:sz w:val="32"/>
          <w:szCs w:val="32"/>
        </w:rPr>
        <w:t>3</w:t>
      </w:r>
      <w:r>
        <w:rPr>
          <w:rFonts w:eastAsia="仿宋_GB2312" w:hint="eastAsia"/>
          <w:sz w:val="32"/>
          <w:szCs w:val="32"/>
        </w:rPr>
        <w:t>月</w:t>
      </w:r>
      <w:r w:rsidR="00DD0B5C">
        <w:rPr>
          <w:rFonts w:eastAsia="仿宋_GB2312" w:hint="eastAsia"/>
          <w:sz w:val="32"/>
          <w:szCs w:val="32"/>
        </w:rPr>
        <w:t>30</w:t>
      </w:r>
      <w:r>
        <w:rPr>
          <w:rFonts w:eastAsia="仿宋_GB2312" w:hint="eastAsia"/>
          <w:sz w:val="32"/>
          <w:szCs w:val="32"/>
        </w:rPr>
        <w:t>日</w:t>
      </w:r>
    </w:p>
    <w:sectPr w:rsidR="00180182" w:rsidSect="00180182">
      <w:headerReference w:type="even" r:id="rId8"/>
      <w:headerReference w:type="default" r:id="rId9"/>
      <w:footerReference w:type="even" r:id="rId10"/>
      <w:footerReference w:type="default" r:id="rId11"/>
      <w:pgSz w:w="11906" w:h="16838"/>
      <w:pgMar w:top="1871" w:right="1274" w:bottom="1701" w:left="1531"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182" w:rsidRDefault="00180182" w:rsidP="00180182">
      <w:r>
        <w:separator/>
      </w:r>
    </w:p>
  </w:endnote>
  <w:endnote w:type="continuationSeparator" w:id="1">
    <w:p w:rsidR="00180182" w:rsidRDefault="00180182" w:rsidP="001801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82" w:rsidRDefault="00BB58B3">
    <w:pPr>
      <w:pStyle w:val="a4"/>
      <w:rPr>
        <w:rFonts w:ascii="宋体" w:eastAsia="宋体" w:hAnsi="宋体"/>
        <w:sz w:val="28"/>
        <w:szCs w:val="28"/>
      </w:rPr>
    </w:pPr>
    <w:r>
      <w:rPr>
        <w:rFonts w:ascii="宋体" w:eastAsia="宋体" w:hAnsi="宋体"/>
        <w:sz w:val="28"/>
        <w:szCs w:val="28"/>
      </w:rPr>
      <w:fldChar w:fldCharType="begin"/>
    </w:r>
    <w:r w:rsidR="002E1818">
      <w:rPr>
        <w:rFonts w:ascii="宋体" w:eastAsia="宋体" w:hAnsi="宋体"/>
        <w:sz w:val="28"/>
        <w:szCs w:val="28"/>
      </w:rPr>
      <w:instrText>PAGE   \* MERGEFORMAT</w:instrText>
    </w:r>
    <w:r>
      <w:rPr>
        <w:rFonts w:ascii="宋体" w:eastAsia="宋体" w:hAnsi="宋体"/>
        <w:sz w:val="28"/>
        <w:szCs w:val="28"/>
      </w:rPr>
      <w:fldChar w:fldCharType="separate"/>
    </w:r>
    <w:r w:rsidR="00DD0B5C" w:rsidRPr="00DD0B5C">
      <w:rPr>
        <w:rFonts w:ascii="宋体" w:eastAsia="宋体" w:hAnsi="宋体"/>
        <w:noProof/>
        <w:sz w:val="28"/>
        <w:szCs w:val="28"/>
        <w:lang w:val="zh-CN"/>
      </w:rPr>
      <w:t>-</w:t>
    </w:r>
    <w:r w:rsidR="00DD0B5C">
      <w:rPr>
        <w:rFonts w:ascii="宋体" w:eastAsia="宋体" w:hAnsi="宋体"/>
        <w:noProof/>
        <w:sz w:val="28"/>
        <w:szCs w:val="28"/>
      </w:rPr>
      <w:t xml:space="preserve"> 14 -</w:t>
    </w:r>
    <w:r>
      <w:rPr>
        <w:rFonts w:ascii="宋体" w:eastAsia="宋体" w:hAnsi="宋体"/>
        <w:sz w:val="28"/>
        <w:szCs w:val="28"/>
      </w:rPr>
      <w:fldChar w:fldCharType="end"/>
    </w:r>
  </w:p>
  <w:p w:rsidR="00180182" w:rsidRDefault="00180182">
    <w:pPr>
      <w:pStyle w:val="a4"/>
    </w:pPr>
  </w:p>
  <w:p w:rsidR="00180182" w:rsidRDefault="0018018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82" w:rsidRDefault="00BB58B3">
    <w:pPr>
      <w:pStyle w:val="a4"/>
      <w:jc w:val="right"/>
      <w:rPr>
        <w:rFonts w:ascii="宋体" w:eastAsia="宋体" w:hAnsi="宋体"/>
        <w:sz w:val="28"/>
        <w:szCs w:val="28"/>
      </w:rPr>
    </w:pPr>
    <w:r>
      <w:rPr>
        <w:rFonts w:ascii="宋体" w:eastAsia="宋体" w:hAnsi="宋体"/>
        <w:sz w:val="28"/>
        <w:szCs w:val="28"/>
      </w:rPr>
      <w:fldChar w:fldCharType="begin"/>
    </w:r>
    <w:r w:rsidR="002E1818">
      <w:rPr>
        <w:rFonts w:ascii="宋体" w:eastAsia="宋体" w:hAnsi="宋体"/>
        <w:sz w:val="28"/>
        <w:szCs w:val="28"/>
      </w:rPr>
      <w:instrText>PAGE   \* MERGEFORMAT</w:instrText>
    </w:r>
    <w:r>
      <w:rPr>
        <w:rFonts w:ascii="宋体" w:eastAsia="宋体" w:hAnsi="宋体"/>
        <w:sz w:val="28"/>
        <w:szCs w:val="28"/>
      </w:rPr>
      <w:fldChar w:fldCharType="separate"/>
    </w:r>
    <w:r w:rsidR="004131D9" w:rsidRPr="004131D9">
      <w:rPr>
        <w:rFonts w:ascii="宋体" w:eastAsia="宋体" w:hAnsi="宋体"/>
        <w:noProof/>
        <w:sz w:val="28"/>
        <w:szCs w:val="28"/>
        <w:lang w:val="zh-CN"/>
      </w:rPr>
      <w:t>-</w:t>
    </w:r>
    <w:r w:rsidR="004131D9">
      <w:rPr>
        <w:rFonts w:ascii="宋体" w:eastAsia="宋体" w:hAnsi="宋体"/>
        <w:noProof/>
        <w:sz w:val="28"/>
        <w:szCs w:val="28"/>
      </w:rPr>
      <w:t xml:space="preserve"> 13 -</w:t>
    </w:r>
    <w:r>
      <w:rPr>
        <w:rFonts w:ascii="宋体" w:eastAsia="宋体" w:hAnsi="宋体"/>
        <w:sz w:val="28"/>
        <w:szCs w:val="28"/>
      </w:rPr>
      <w:fldChar w:fldCharType="end"/>
    </w:r>
  </w:p>
  <w:p w:rsidR="00180182" w:rsidRDefault="00180182">
    <w:pPr>
      <w:pStyle w:val="a4"/>
    </w:pPr>
  </w:p>
  <w:p w:rsidR="00180182" w:rsidRDefault="0018018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182" w:rsidRDefault="00180182" w:rsidP="00180182">
      <w:r>
        <w:separator/>
      </w:r>
    </w:p>
  </w:footnote>
  <w:footnote w:type="continuationSeparator" w:id="1">
    <w:p w:rsidR="00180182" w:rsidRDefault="00180182" w:rsidP="00180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82" w:rsidRDefault="00180182">
    <w:pPr>
      <w:pStyle w:val="a5"/>
      <w:pBdr>
        <w:bottom w:val="none" w:sz="0" w:space="0" w:color="auto"/>
      </w:pBdr>
    </w:pPr>
  </w:p>
  <w:p w:rsidR="00180182" w:rsidRDefault="0018018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82" w:rsidRDefault="00180182">
    <w:pPr>
      <w:pStyle w:val="a5"/>
      <w:pBdr>
        <w:bottom w:val="none" w:sz="0" w:space="0" w:color="auto"/>
      </w:pBdr>
    </w:pPr>
  </w:p>
  <w:p w:rsidR="00180182" w:rsidRDefault="0018018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57D5"/>
    <w:rsid w:val="00012DE0"/>
    <w:rsid w:val="00013385"/>
    <w:rsid w:val="000146C9"/>
    <w:rsid w:val="00024C27"/>
    <w:rsid w:val="00033426"/>
    <w:rsid w:val="00033AC4"/>
    <w:rsid w:val="00033F5D"/>
    <w:rsid w:val="000405D6"/>
    <w:rsid w:val="000435F7"/>
    <w:rsid w:val="00051B77"/>
    <w:rsid w:val="00062668"/>
    <w:rsid w:val="00067F66"/>
    <w:rsid w:val="00073824"/>
    <w:rsid w:val="00077277"/>
    <w:rsid w:val="000854DD"/>
    <w:rsid w:val="00086800"/>
    <w:rsid w:val="00096903"/>
    <w:rsid w:val="000A3916"/>
    <w:rsid w:val="000A4541"/>
    <w:rsid w:val="000B3925"/>
    <w:rsid w:val="000B4988"/>
    <w:rsid w:val="000E47C1"/>
    <w:rsid w:val="00100162"/>
    <w:rsid w:val="00101C87"/>
    <w:rsid w:val="00113F2A"/>
    <w:rsid w:val="00123C5F"/>
    <w:rsid w:val="00124BFD"/>
    <w:rsid w:val="00132B4A"/>
    <w:rsid w:val="00137097"/>
    <w:rsid w:val="00141A2A"/>
    <w:rsid w:val="0014231F"/>
    <w:rsid w:val="00146047"/>
    <w:rsid w:val="00157DF4"/>
    <w:rsid w:val="00161645"/>
    <w:rsid w:val="00161CD6"/>
    <w:rsid w:val="00161DF5"/>
    <w:rsid w:val="00162BF1"/>
    <w:rsid w:val="00164108"/>
    <w:rsid w:val="00167164"/>
    <w:rsid w:val="00171AF9"/>
    <w:rsid w:val="00172F4A"/>
    <w:rsid w:val="00175664"/>
    <w:rsid w:val="00180182"/>
    <w:rsid w:val="001903C5"/>
    <w:rsid w:val="0019419B"/>
    <w:rsid w:val="0019795D"/>
    <w:rsid w:val="00197CB3"/>
    <w:rsid w:val="001A415F"/>
    <w:rsid w:val="001A4DAB"/>
    <w:rsid w:val="001B1212"/>
    <w:rsid w:val="001B1E55"/>
    <w:rsid w:val="001D00C4"/>
    <w:rsid w:val="001D51B1"/>
    <w:rsid w:val="001E359A"/>
    <w:rsid w:val="001F6FB5"/>
    <w:rsid w:val="0020014B"/>
    <w:rsid w:val="002050D5"/>
    <w:rsid w:val="00217C56"/>
    <w:rsid w:val="00224637"/>
    <w:rsid w:val="002262BD"/>
    <w:rsid w:val="00232273"/>
    <w:rsid w:val="00240B6C"/>
    <w:rsid w:val="00257662"/>
    <w:rsid w:val="00261009"/>
    <w:rsid w:val="002729A6"/>
    <w:rsid w:val="0027651E"/>
    <w:rsid w:val="0028270E"/>
    <w:rsid w:val="00282C6C"/>
    <w:rsid w:val="0029177C"/>
    <w:rsid w:val="002976D9"/>
    <w:rsid w:val="00297AC3"/>
    <w:rsid w:val="002A17CA"/>
    <w:rsid w:val="002A2733"/>
    <w:rsid w:val="002A2B51"/>
    <w:rsid w:val="002A3A26"/>
    <w:rsid w:val="002A57C1"/>
    <w:rsid w:val="002A703B"/>
    <w:rsid w:val="002B45DB"/>
    <w:rsid w:val="002C4CBE"/>
    <w:rsid w:val="002D107E"/>
    <w:rsid w:val="002D3B63"/>
    <w:rsid w:val="002D703F"/>
    <w:rsid w:val="002E1818"/>
    <w:rsid w:val="002E5A06"/>
    <w:rsid w:val="002F4811"/>
    <w:rsid w:val="002F4C89"/>
    <w:rsid w:val="002F5794"/>
    <w:rsid w:val="002F7F93"/>
    <w:rsid w:val="003020D7"/>
    <w:rsid w:val="003045A9"/>
    <w:rsid w:val="0031214C"/>
    <w:rsid w:val="00326261"/>
    <w:rsid w:val="003346D3"/>
    <w:rsid w:val="003354D6"/>
    <w:rsid w:val="00343D8E"/>
    <w:rsid w:val="00344C5B"/>
    <w:rsid w:val="0034789C"/>
    <w:rsid w:val="00347D0F"/>
    <w:rsid w:val="003517FC"/>
    <w:rsid w:val="003527C0"/>
    <w:rsid w:val="003556C7"/>
    <w:rsid w:val="0036316E"/>
    <w:rsid w:val="0039455F"/>
    <w:rsid w:val="003A1AAF"/>
    <w:rsid w:val="003A5F56"/>
    <w:rsid w:val="003B0089"/>
    <w:rsid w:val="003B1B4C"/>
    <w:rsid w:val="003C4F08"/>
    <w:rsid w:val="003C7392"/>
    <w:rsid w:val="003D025F"/>
    <w:rsid w:val="003D1E28"/>
    <w:rsid w:val="003D5BBB"/>
    <w:rsid w:val="003D5FE6"/>
    <w:rsid w:val="003D63E0"/>
    <w:rsid w:val="003E09BE"/>
    <w:rsid w:val="003F6859"/>
    <w:rsid w:val="004016E5"/>
    <w:rsid w:val="004055D5"/>
    <w:rsid w:val="00410346"/>
    <w:rsid w:val="0041226B"/>
    <w:rsid w:val="004131D9"/>
    <w:rsid w:val="004133BE"/>
    <w:rsid w:val="004164AC"/>
    <w:rsid w:val="00420B81"/>
    <w:rsid w:val="00421B8A"/>
    <w:rsid w:val="00430326"/>
    <w:rsid w:val="00431931"/>
    <w:rsid w:val="004416DC"/>
    <w:rsid w:val="00452C5E"/>
    <w:rsid w:val="00461119"/>
    <w:rsid w:val="00462D78"/>
    <w:rsid w:val="00477D0F"/>
    <w:rsid w:val="00481368"/>
    <w:rsid w:val="00482271"/>
    <w:rsid w:val="00482454"/>
    <w:rsid w:val="00483861"/>
    <w:rsid w:val="00490FD7"/>
    <w:rsid w:val="00497CE6"/>
    <w:rsid w:val="004A476A"/>
    <w:rsid w:val="004A6AA0"/>
    <w:rsid w:val="004C5E55"/>
    <w:rsid w:val="004D44F9"/>
    <w:rsid w:val="004D6762"/>
    <w:rsid w:val="004D738F"/>
    <w:rsid w:val="004E4415"/>
    <w:rsid w:val="004E764E"/>
    <w:rsid w:val="004F4BF6"/>
    <w:rsid w:val="004F4F4A"/>
    <w:rsid w:val="00500BDB"/>
    <w:rsid w:val="00502654"/>
    <w:rsid w:val="005136BC"/>
    <w:rsid w:val="00514947"/>
    <w:rsid w:val="00526268"/>
    <w:rsid w:val="0053020A"/>
    <w:rsid w:val="00542A23"/>
    <w:rsid w:val="00555015"/>
    <w:rsid w:val="0055665A"/>
    <w:rsid w:val="00562350"/>
    <w:rsid w:val="00571AAE"/>
    <w:rsid w:val="0057415B"/>
    <w:rsid w:val="00574739"/>
    <w:rsid w:val="00590F68"/>
    <w:rsid w:val="00592B95"/>
    <w:rsid w:val="00593661"/>
    <w:rsid w:val="005A5D43"/>
    <w:rsid w:val="005A682C"/>
    <w:rsid w:val="005B107F"/>
    <w:rsid w:val="005B1EFF"/>
    <w:rsid w:val="005D30B7"/>
    <w:rsid w:val="005E23B9"/>
    <w:rsid w:val="005E6329"/>
    <w:rsid w:val="005E7B2C"/>
    <w:rsid w:val="005F28A0"/>
    <w:rsid w:val="005F563F"/>
    <w:rsid w:val="00602446"/>
    <w:rsid w:val="006030DA"/>
    <w:rsid w:val="00605DCE"/>
    <w:rsid w:val="006371FD"/>
    <w:rsid w:val="00670372"/>
    <w:rsid w:val="0067305E"/>
    <w:rsid w:val="006813A2"/>
    <w:rsid w:val="006846F6"/>
    <w:rsid w:val="006A1406"/>
    <w:rsid w:val="006A4BE9"/>
    <w:rsid w:val="006A71FE"/>
    <w:rsid w:val="006B3E80"/>
    <w:rsid w:val="006C1524"/>
    <w:rsid w:val="006E01C4"/>
    <w:rsid w:val="006E0D2E"/>
    <w:rsid w:val="006F260B"/>
    <w:rsid w:val="007034FB"/>
    <w:rsid w:val="00714274"/>
    <w:rsid w:val="00720426"/>
    <w:rsid w:val="00731F75"/>
    <w:rsid w:val="00732E96"/>
    <w:rsid w:val="00733FB8"/>
    <w:rsid w:val="007426DA"/>
    <w:rsid w:val="00743362"/>
    <w:rsid w:val="007510CF"/>
    <w:rsid w:val="007518CC"/>
    <w:rsid w:val="007524A6"/>
    <w:rsid w:val="007526B7"/>
    <w:rsid w:val="00761D84"/>
    <w:rsid w:val="00761F30"/>
    <w:rsid w:val="00762CE6"/>
    <w:rsid w:val="007710B4"/>
    <w:rsid w:val="00773A9D"/>
    <w:rsid w:val="00783B77"/>
    <w:rsid w:val="00787C10"/>
    <w:rsid w:val="00787E41"/>
    <w:rsid w:val="00792BD2"/>
    <w:rsid w:val="00793246"/>
    <w:rsid w:val="00793424"/>
    <w:rsid w:val="007937BF"/>
    <w:rsid w:val="00793A85"/>
    <w:rsid w:val="007942CC"/>
    <w:rsid w:val="007A4004"/>
    <w:rsid w:val="007A49CC"/>
    <w:rsid w:val="007A5FB6"/>
    <w:rsid w:val="007A7908"/>
    <w:rsid w:val="007B12B8"/>
    <w:rsid w:val="007B16A6"/>
    <w:rsid w:val="007B18A9"/>
    <w:rsid w:val="007B42D1"/>
    <w:rsid w:val="007B4E85"/>
    <w:rsid w:val="007B6F11"/>
    <w:rsid w:val="007B7BAC"/>
    <w:rsid w:val="007C106F"/>
    <w:rsid w:val="007C3946"/>
    <w:rsid w:val="007C599D"/>
    <w:rsid w:val="007D1BA7"/>
    <w:rsid w:val="007D23D4"/>
    <w:rsid w:val="007E20D6"/>
    <w:rsid w:val="007F1DFA"/>
    <w:rsid w:val="007F431D"/>
    <w:rsid w:val="00816638"/>
    <w:rsid w:val="008224F9"/>
    <w:rsid w:val="0082790C"/>
    <w:rsid w:val="008337DA"/>
    <w:rsid w:val="00842FC0"/>
    <w:rsid w:val="008440FC"/>
    <w:rsid w:val="00857D18"/>
    <w:rsid w:val="00866AAD"/>
    <w:rsid w:val="0087044D"/>
    <w:rsid w:val="0087118C"/>
    <w:rsid w:val="0087438C"/>
    <w:rsid w:val="00883834"/>
    <w:rsid w:val="008917DA"/>
    <w:rsid w:val="008A626D"/>
    <w:rsid w:val="008B3DBF"/>
    <w:rsid w:val="008C23FE"/>
    <w:rsid w:val="008D0148"/>
    <w:rsid w:val="008D06EB"/>
    <w:rsid w:val="008D3CFC"/>
    <w:rsid w:val="008D4A29"/>
    <w:rsid w:val="008E568C"/>
    <w:rsid w:val="008E6550"/>
    <w:rsid w:val="008E68D4"/>
    <w:rsid w:val="008F1044"/>
    <w:rsid w:val="008F1CCB"/>
    <w:rsid w:val="008F453B"/>
    <w:rsid w:val="00906E83"/>
    <w:rsid w:val="00906ED4"/>
    <w:rsid w:val="00926C36"/>
    <w:rsid w:val="00926EBB"/>
    <w:rsid w:val="0094159B"/>
    <w:rsid w:val="00941A56"/>
    <w:rsid w:val="00945E4A"/>
    <w:rsid w:val="00965591"/>
    <w:rsid w:val="009700CF"/>
    <w:rsid w:val="0097055C"/>
    <w:rsid w:val="00974B35"/>
    <w:rsid w:val="009876E8"/>
    <w:rsid w:val="00990BA5"/>
    <w:rsid w:val="009A0FB6"/>
    <w:rsid w:val="009A404F"/>
    <w:rsid w:val="009A45C4"/>
    <w:rsid w:val="009A57E6"/>
    <w:rsid w:val="009A6C31"/>
    <w:rsid w:val="009C1585"/>
    <w:rsid w:val="009C2DFB"/>
    <w:rsid w:val="009F6E8D"/>
    <w:rsid w:val="009F7325"/>
    <w:rsid w:val="00A05F21"/>
    <w:rsid w:val="00A13F22"/>
    <w:rsid w:val="00A151A4"/>
    <w:rsid w:val="00A1648E"/>
    <w:rsid w:val="00A16676"/>
    <w:rsid w:val="00A256C0"/>
    <w:rsid w:val="00A25FB4"/>
    <w:rsid w:val="00A35C03"/>
    <w:rsid w:val="00A369B4"/>
    <w:rsid w:val="00A438E3"/>
    <w:rsid w:val="00A53818"/>
    <w:rsid w:val="00A5552E"/>
    <w:rsid w:val="00A6026E"/>
    <w:rsid w:val="00A63200"/>
    <w:rsid w:val="00A63A86"/>
    <w:rsid w:val="00A676E9"/>
    <w:rsid w:val="00A759BB"/>
    <w:rsid w:val="00A76B0A"/>
    <w:rsid w:val="00A91A1E"/>
    <w:rsid w:val="00A9362E"/>
    <w:rsid w:val="00A976B4"/>
    <w:rsid w:val="00AA0142"/>
    <w:rsid w:val="00AB4DC1"/>
    <w:rsid w:val="00AC07DF"/>
    <w:rsid w:val="00AC1C1A"/>
    <w:rsid w:val="00AC3021"/>
    <w:rsid w:val="00AC57A0"/>
    <w:rsid w:val="00AD05B0"/>
    <w:rsid w:val="00AD0D93"/>
    <w:rsid w:val="00AD5879"/>
    <w:rsid w:val="00AE00C5"/>
    <w:rsid w:val="00AE010C"/>
    <w:rsid w:val="00AE20FA"/>
    <w:rsid w:val="00AE6CE9"/>
    <w:rsid w:val="00B07292"/>
    <w:rsid w:val="00B10EA9"/>
    <w:rsid w:val="00B117F9"/>
    <w:rsid w:val="00B2376B"/>
    <w:rsid w:val="00B239F5"/>
    <w:rsid w:val="00B25F28"/>
    <w:rsid w:val="00B31CF6"/>
    <w:rsid w:val="00B35949"/>
    <w:rsid w:val="00B36D31"/>
    <w:rsid w:val="00B47377"/>
    <w:rsid w:val="00B4786B"/>
    <w:rsid w:val="00B565B7"/>
    <w:rsid w:val="00B72898"/>
    <w:rsid w:val="00B72D2F"/>
    <w:rsid w:val="00B748D3"/>
    <w:rsid w:val="00B8584E"/>
    <w:rsid w:val="00B87F20"/>
    <w:rsid w:val="00B9436B"/>
    <w:rsid w:val="00BB15B4"/>
    <w:rsid w:val="00BB58B3"/>
    <w:rsid w:val="00BC133B"/>
    <w:rsid w:val="00BC641A"/>
    <w:rsid w:val="00BD390E"/>
    <w:rsid w:val="00BF1D7D"/>
    <w:rsid w:val="00BF30AF"/>
    <w:rsid w:val="00BF3352"/>
    <w:rsid w:val="00BF4345"/>
    <w:rsid w:val="00C03906"/>
    <w:rsid w:val="00C15F11"/>
    <w:rsid w:val="00C2077B"/>
    <w:rsid w:val="00C217A1"/>
    <w:rsid w:val="00C31CD9"/>
    <w:rsid w:val="00C35594"/>
    <w:rsid w:val="00C37E4B"/>
    <w:rsid w:val="00C40F53"/>
    <w:rsid w:val="00C42FF9"/>
    <w:rsid w:val="00C50F24"/>
    <w:rsid w:val="00C50FE5"/>
    <w:rsid w:val="00C66133"/>
    <w:rsid w:val="00C72FBF"/>
    <w:rsid w:val="00C754E9"/>
    <w:rsid w:val="00C858C2"/>
    <w:rsid w:val="00C90E56"/>
    <w:rsid w:val="00C92234"/>
    <w:rsid w:val="00C92FE1"/>
    <w:rsid w:val="00C9494C"/>
    <w:rsid w:val="00CA2DC6"/>
    <w:rsid w:val="00CA4BCC"/>
    <w:rsid w:val="00CC03AB"/>
    <w:rsid w:val="00CC3BCB"/>
    <w:rsid w:val="00CD1360"/>
    <w:rsid w:val="00CD5904"/>
    <w:rsid w:val="00CD5FA6"/>
    <w:rsid w:val="00CE013C"/>
    <w:rsid w:val="00D052C2"/>
    <w:rsid w:val="00D12DBE"/>
    <w:rsid w:val="00D17A74"/>
    <w:rsid w:val="00D266CE"/>
    <w:rsid w:val="00D3369B"/>
    <w:rsid w:val="00D357A4"/>
    <w:rsid w:val="00D364A6"/>
    <w:rsid w:val="00D47F4C"/>
    <w:rsid w:val="00D62800"/>
    <w:rsid w:val="00D64603"/>
    <w:rsid w:val="00D671E4"/>
    <w:rsid w:val="00D724E4"/>
    <w:rsid w:val="00DA2596"/>
    <w:rsid w:val="00DA43CB"/>
    <w:rsid w:val="00DB0752"/>
    <w:rsid w:val="00DD0B5C"/>
    <w:rsid w:val="00DD1D2C"/>
    <w:rsid w:val="00DD2EAB"/>
    <w:rsid w:val="00DD4FEF"/>
    <w:rsid w:val="00DD50CF"/>
    <w:rsid w:val="00DE02C9"/>
    <w:rsid w:val="00DE04F6"/>
    <w:rsid w:val="00DE5946"/>
    <w:rsid w:val="00DF1721"/>
    <w:rsid w:val="00DF2B60"/>
    <w:rsid w:val="00E014A4"/>
    <w:rsid w:val="00E0571D"/>
    <w:rsid w:val="00E05BD6"/>
    <w:rsid w:val="00E23B8A"/>
    <w:rsid w:val="00E333D2"/>
    <w:rsid w:val="00E34E4F"/>
    <w:rsid w:val="00E405AF"/>
    <w:rsid w:val="00E426F4"/>
    <w:rsid w:val="00E43DD9"/>
    <w:rsid w:val="00E45189"/>
    <w:rsid w:val="00E4532A"/>
    <w:rsid w:val="00E63E77"/>
    <w:rsid w:val="00E6753D"/>
    <w:rsid w:val="00E710FB"/>
    <w:rsid w:val="00E71836"/>
    <w:rsid w:val="00E72F83"/>
    <w:rsid w:val="00E73641"/>
    <w:rsid w:val="00E74168"/>
    <w:rsid w:val="00E76AD4"/>
    <w:rsid w:val="00E81A5E"/>
    <w:rsid w:val="00E823C3"/>
    <w:rsid w:val="00E857D5"/>
    <w:rsid w:val="00E86F90"/>
    <w:rsid w:val="00EA06B3"/>
    <w:rsid w:val="00EA22E2"/>
    <w:rsid w:val="00EA4438"/>
    <w:rsid w:val="00EA6A79"/>
    <w:rsid w:val="00EA7628"/>
    <w:rsid w:val="00EB3B4C"/>
    <w:rsid w:val="00EB430C"/>
    <w:rsid w:val="00EB75A1"/>
    <w:rsid w:val="00EC4A40"/>
    <w:rsid w:val="00EC7A09"/>
    <w:rsid w:val="00ED596D"/>
    <w:rsid w:val="00EE29B5"/>
    <w:rsid w:val="00EF1E37"/>
    <w:rsid w:val="00EF4AE1"/>
    <w:rsid w:val="00EF4ED7"/>
    <w:rsid w:val="00EF5841"/>
    <w:rsid w:val="00F046A4"/>
    <w:rsid w:val="00F07A4C"/>
    <w:rsid w:val="00F17F87"/>
    <w:rsid w:val="00F23E2E"/>
    <w:rsid w:val="00F32032"/>
    <w:rsid w:val="00F42B76"/>
    <w:rsid w:val="00F51F19"/>
    <w:rsid w:val="00F53AB7"/>
    <w:rsid w:val="00F54F68"/>
    <w:rsid w:val="00F74B23"/>
    <w:rsid w:val="00F82D66"/>
    <w:rsid w:val="00F83F7F"/>
    <w:rsid w:val="00F8474C"/>
    <w:rsid w:val="00F86746"/>
    <w:rsid w:val="00F908F5"/>
    <w:rsid w:val="00F9677F"/>
    <w:rsid w:val="00FB0991"/>
    <w:rsid w:val="00FB5877"/>
    <w:rsid w:val="00FB6A1A"/>
    <w:rsid w:val="00FC7D6C"/>
    <w:rsid w:val="00FD42C3"/>
    <w:rsid w:val="00FF5515"/>
    <w:rsid w:val="090E3B65"/>
    <w:rsid w:val="132E10EC"/>
    <w:rsid w:val="157B7D0E"/>
    <w:rsid w:val="160F0070"/>
    <w:rsid w:val="239177C0"/>
    <w:rsid w:val="2F7113FA"/>
    <w:rsid w:val="31B0176D"/>
    <w:rsid w:val="32506DF3"/>
    <w:rsid w:val="35914BA8"/>
    <w:rsid w:val="3D2A02AF"/>
    <w:rsid w:val="3F8702BA"/>
    <w:rsid w:val="42FE2507"/>
    <w:rsid w:val="45C06F50"/>
    <w:rsid w:val="467F40B5"/>
    <w:rsid w:val="5EF65B01"/>
    <w:rsid w:val="646E3B7F"/>
    <w:rsid w:val="64D62279"/>
    <w:rsid w:val="67C74064"/>
    <w:rsid w:val="68266EFF"/>
    <w:rsid w:val="6D752217"/>
    <w:rsid w:val="70010775"/>
    <w:rsid w:val="704600CC"/>
    <w:rsid w:val="73AD6BFC"/>
    <w:rsid w:val="74CD1A3E"/>
    <w:rsid w:val="7CD37A6B"/>
    <w:rsid w:val="7CF0476E"/>
    <w:rsid w:val="7DE46A72"/>
    <w:rsid w:val="7FBD25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semiHidden="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180182"/>
    <w:pPr>
      <w:widowControl w:val="0"/>
      <w:jc w:val="both"/>
    </w:pPr>
    <w:rPr>
      <w:rFonts w:ascii="Times New Roman" w:hAnsi="Times New Roman"/>
      <w:kern w:val="2"/>
      <w:sz w:val="21"/>
      <w:szCs w:val="24"/>
    </w:rPr>
  </w:style>
  <w:style w:type="paragraph" w:styleId="1">
    <w:name w:val="heading 1"/>
    <w:basedOn w:val="a"/>
    <w:next w:val="a"/>
    <w:qFormat/>
    <w:locked/>
    <w:rsid w:val="00180182"/>
    <w:pPr>
      <w:jc w:val="left"/>
      <w:outlineLvl w:val="0"/>
    </w:pPr>
    <w:rPr>
      <w:rFonts w:ascii="宋体" w:eastAsia="黑体" w:hAnsi="宋体" w:hint="eastAsia"/>
      <w:kern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80182"/>
    <w:rPr>
      <w:sz w:val="18"/>
      <w:szCs w:val="18"/>
    </w:rPr>
  </w:style>
  <w:style w:type="paragraph" w:styleId="a4">
    <w:name w:val="footer"/>
    <w:basedOn w:val="a"/>
    <w:link w:val="Char0"/>
    <w:uiPriority w:val="99"/>
    <w:unhideWhenUsed/>
    <w:qFormat/>
    <w:rsid w:val="00180182"/>
    <w:pPr>
      <w:tabs>
        <w:tab w:val="center" w:pos="4153"/>
        <w:tab w:val="right" w:pos="8306"/>
      </w:tabs>
      <w:snapToGrid w:val="0"/>
      <w:jc w:val="left"/>
    </w:pPr>
    <w:rPr>
      <w:rFonts w:ascii="等线" w:eastAsia="等线" w:hAnsi="等线"/>
      <w:sz w:val="18"/>
      <w:szCs w:val="18"/>
    </w:rPr>
  </w:style>
  <w:style w:type="paragraph" w:styleId="a5">
    <w:name w:val="header"/>
    <w:basedOn w:val="a"/>
    <w:link w:val="Char1"/>
    <w:uiPriority w:val="99"/>
    <w:unhideWhenUsed/>
    <w:qFormat/>
    <w:rsid w:val="00180182"/>
    <w:pPr>
      <w:pBdr>
        <w:bottom w:val="single" w:sz="6" w:space="1" w:color="auto"/>
      </w:pBdr>
      <w:tabs>
        <w:tab w:val="center" w:pos="4153"/>
        <w:tab w:val="right" w:pos="8306"/>
      </w:tabs>
      <w:snapToGrid w:val="0"/>
      <w:jc w:val="center"/>
    </w:pPr>
    <w:rPr>
      <w:rFonts w:ascii="等线" w:eastAsia="等线" w:hAnsi="等线"/>
      <w:sz w:val="18"/>
      <w:szCs w:val="18"/>
    </w:rPr>
  </w:style>
  <w:style w:type="paragraph" w:styleId="HTML">
    <w:name w:val="HTML Preformatted"/>
    <w:basedOn w:val="a"/>
    <w:link w:val="HTMLChar"/>
    <w:uiPriority w:val="99"/>
    <w:unhideWhenUsed/>
    <w:qFormat/>
    <w:rsid w:val="001801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
    <w:name w:val="页眉 Char"/>
    <w:link w:val="a5"/>
    <w:uiPriority w:val="99"/>
    <w:qFormat/>
    <w:rsid w:val="00180182"/>
    <w:rPr>
      <w:sz w:val="18"/>
      <w:szCs w:val="18"/>
    </w:rPr>
  </w:style>
  <w:style w:type="character" w:customStyle="1" w:styleId="Char0">
    <w:name w:val="页脚 Char"/>
    <w:link w:val="a4"/>
    <w:uiPriority w:val="99"/>
    <w:qFormat/>
    <w:rsid w:val="00180182"/>
    <w:rPr>
      <w:sz w:val="18"/>
      <w:szCs w:val="18"/>
    </w:rPr>
  </w:style>
  <w:style w:type="character" w:customStyle="1" w:styleId="Char">
    <w:name w:val="批注框文本 Char"/>
    <w:basedOn w:val="a0"/>
    <w:link w:val="a3"/>
    <w:uiPriority w:val="99"/>
    <w:semiHidden/>
    <w:qFormat/>
    <w:rsid w:val="00180182"/>
    <w:rPr>
      <w:kern w:val="2"/>
      <w:sz w:val="18"/>
      <w:szCs w:val="18"/>
    </w:rPr>
  </w:style>
  <w:style w:type="character" w:customStyle="1" w:styleId="NormalCharacter">
    <w:name w:val="NormalCharacter"/>
    <w:semiHidden/>
    <w:qFormat/>
    <w:rsid w:val="00180182"/>
  </w:style>
  <w:style w:type="character" w:customStyle="1" w:styleId="HTMLChar">
    <w:name w:val="HTML 预设格式 Char"/>
    <w:basedOn w:val="a0"/>
    <w:link w:val="HTML"/>
    <w:uiPriority w:val="99"/>
    <w:qFormat/>
    <w:rsid w:val="00180182"/>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5991;&#26723;\&#33258;&#23450;&#20041;%20Office%20&#27169;&#26495;\&#25991;&#20214;&#27169;&#26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6DB7045-E474-440B-B585-2C6ECF8F0E39}">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文件模板.dotx</Template>
  <TotalTime>33</TotalTime>
  <Pages>14</Pages>
  <Words>6472</Words>
  <Characters>1006</Characters>
  <Application>Microsoft Office Word</Application>
  <DocSecurity>0</DocSecurity>
  <Lines>8</Lines>
  <Paragraphs>14</Paragraphs>
  <ScaleCrop>false</ScaleCrop>
  <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杨帆</dc:creator>
  <cp:lastModifiedBy>app</cp:lastModifiedBy>
  <cp:revision>106</cp:revision>
  <cp:lastPrinted>2021-03-29T01:22:00Z</cp:lastPrinted>
  <dcterms:created xsi:type="dcterms:W3CDTF">2021-01-11T02:12:00Z</dcterms:created>
  <dcterms:modified xsi:type="dcterms:W3CDTF">2021-03-29T02:32:00Z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